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B6" w:rsidRDefault="00B534B6" w:rsidP="00B534B6">
      <w:pPr>
        <w:pStyle w:val="Tytu"/>
        <w:rPr>
          <w:rFonts w:cs="Courier New"/>
          <w:sz w:val="48"/>
        </w:rPr>
      </w:pPr>
    </w:p>
    <w:p w:rsidR="00B534B6" w:rsidRDefault="00B534B6" w:rsidP="00B534B6">
      <w:pPr>
        <w:pStyle w:val="Tytu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 T A T U T</w:t>
      </w:r>
    </w:p>
    <w:p w:rsidR="00B534B6" w:rsidRDefault="00B534B6" w:rsidP="00B534B6">
      <w:pPr>
        <w:pStyle w:val="Nagwek1"/>
        <w:spacing w:before="0" w:after="0"/>
        <w:jc w:val="center"/>
        <w:rPr>
          <w:sz w:val="16"/>
          <w:szCs w:val="16"/>
        </w:rPr>
      </w:pPr>
    </w:p>
    <w:p w:rsidR="00B534B6" w:rsidRDefault="00B534B6" w:rsidP="00B534B6">
      <w:pPr>
        <w:pStyle w:val="Nagwek1"/>
        <w:spacing w:before="0" w:after="0"/>
        <w:jc w:val="center"/>
      </w:pPr>
      <w:r>
        <w:t xml:space="preserve">Miejskiej Poradni Psychologiczno-Pedagogicznej </w:t>
      </w:r>
      <w:r>
        <w:br/>
        <w:t>w Krośnie</w:t>
      </w:r>
    </w:p>
    <w:p w:rsidR="00B534B6" w:rsidRDefault="00B534B6" w:rsidP="00B534B6">
      <w:pPr>
        <w:jc w:val="center"/>
        <w:rPr>
          <w:rFonts w:ascii="Arial" w:hAnsi="Arial" w:cs="Arial"/>
          <w:b/>
          <w:sz w:val="32"/>
          <w:szCs w:val="32"/>
        </w:rPr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CF7C41" w:rsidP="00B534B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>Miejska P</w:t>
      </w:r>
      <w:r w:rsidR="00B534B6">
        <w:t>oradnia Psychologiczno-Pedagogiczna zwana dalej „poradnią” ma swoją siedzibę w Krośnie, przy ul. Lewakowskiego 14.</w:t>
      </w:r>
    </w:p>
    <w:p w:rsidR="00B534B6" w:rsidRDefault="00B534B6" w:rsidP="00B534B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>
        <w:t xml:space="preserve">Miejska Poradnia Psychologiczno – Pedagogiczna działa na terenie miasta Krosna </w:t>
      </w:r>
      <w:r>
        <w:br/>
        <w:t>i obejmuje swoim zasięgiem:</w:t>
      </w:r>
    </w:p>
    <w:p w:rsidR="00B534B6" w:rsidRDefault="00B534B6" w:rsidP="00B534B6">
      <w:pPr>
        <w:ind w:left="426"/>
        <w:jc w:val="both"/>
      </w:pPr>
      <w:r>
        <w:t>- przedszkola;</w:t>
      </w:r>
    </w:p>
    <w:p w:rsidR="00B534B6" w:rsidRDefault="00B534B6" w:rsidP="00B534B6">
      <w:pPr>
        <w:ind w:left="426"/>
        <w:jc w:val="both"/>
      </w:pPr>
      <w:r>
        <w:t>- szkoły;</w:t>
      </w:r>
    </w:p>
    <w:p w:rsidR="00B534B6" w:rsidRDefault="00B534B6" w:rsidP="00B534B6">
      <w:pPr>
        <w:ind w:left="426"/>
        <w:jc w:val="both"/>
      </w:pPr>
      <w:r>
        <w:t>- placówki.</w:t>
      </w:r>
    </w:p>
    <w:p w:rsidR="00B534B6" w:rsidRDefault="00B534B6" w:rsidP="00B534B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>Organem prowadzącym poradnię jest Miasto Krosno na prawach powiatu.</w:t>
      </w:r>
    </w:p>
    <w:p w:rsidR="001D4501" w:rsidRDefault="001D4501" w:rsidP="001D4501">
      <w:pPr>
        <w:tabs>
          <w:tab w:val="num" w:pos="426"/>
        </w:tabs>
        <w:ind w:left="426"/>
        <w:jc w:val="both"/>
      </w:pPr>
    </w:p>
    <w:p w:rsidR="001D4501" w:rsidRDefault="001D4501" w:rsidP="00B534B6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 xml:space="preserve">Nadzór pedagogiczny </w:t>
      </w:r>
      <w:r w:rsidR="00242910">
        <w:t xml:space="preserve">sprawuje </w:t>
      </w:r>
      <w:r>
        <w:t>Podkarpacki Kurator Oświaty.</w:t>
      </w:r>
    </w:p>
    <w:p w:rsidR="00B534B6" w:rsidRDefault="00B534B6" w:rsidP="00B534B6">
      <w:pPr>
        <w:tabs>
          <w:tab w:val="num" w:pos="426"/>
        </w:tabs>
        <w:jc w:val="both"/>
      </w:pPr>
    </w:p>
    <w:p w:rsidR="001B67D1" w:rsidRDefault="001B67D1" w:rsidP="00956720">
      <w:pPr>
        <w:tabs>
          <w:tab w:val="left" w:pos="284"/>
        </w:tabs>
        <w:jc w:val="center"/>
      </w:pPr>
    </w:p>
    <w:p w:rsidR="00956720" w:rsidRDefault="00B534B6" w:rsidP="00956720">
      <w:pPr>
        <w:tabs>
          <w:tab w:val="left" w:pos="284"/>
        </w:tabs>
        <w:jc w:val="center"/>
      </w:pPr>
      <w:r>
        <w:t>§ 2</w:t>
      </w:r>
    </w:p>
    <w:p w:rsidR="001B67D1" w:rsidRDefault="001B67D1" w:rsidP="00956720">
      <w:pPr>
        <w:tabs>
          <w:tab w:val="left" w:pos="284"/>
        </w:tabs>
        <w:jc w:val="center"/>
      </w:pPr>
    </w:p>
    <w:p w:rsidR="00B534B6" w:rsidRDefault="00B534B6" w:rsidP="00956720">
      <w:pPr>
        <w:tabs>
          <w:tab w:val="left" w:pos="284"/>
        </w:tabs>
        <w:jc w:val="both"/>
      </w:pPr>
      <w:r>
        <w:t>Poradni</w:t>
      </w:r>
      <w:r w:rsidR="00CD1A88">
        <w:t>a p</w:t>
      </w:r>
      <w:r>
        <w:t>sychologiczno-pedagogiczn</w:t>
      </w:r>
      <w:r w:rsidR="00CD1A88">
        <w:t>a</w:t>
      </w:r>
      <w:r w:rsidR="00CF7C41">
        <w:t>,</w:t>
      </w:r>
      <w:r>
        <w:t xml:space="preserve"> </w:t>
      </w:r>
      <w:r w:rsidR="00CD1A88">
        <w:t>udziela dzieciom</w:t>
      </w:r>
      <w:r w:rsidR="00CF7C41">
        <w:t>,</w:t>
      </w:r>
      <w:r w:rsidR="00CD1A88">
        <w:t xml:space="preserve"> od momentu urodzenia</w:t>
      </w:r>
      <w:r w:rsidR="00CF7C41">
        <w:t>,</w:t>
      </w:r>
      <w:r w:rsidR="00CD1A88">
        <w:t xml:space="preserve"> </w:t>
      </w:r>
      <w:r w:rsidR="00CF7C41">
        <w:br/>
      </w:r>
      <w:r w:rsidR="00CD1A88">
        <w:t xml:space="preserve">i młodzieży pomocy psychologiczno-pedagogicznej oraz pomocy </w:t>
      </w:r>
      <w:r>
        <w:t>w wyborze kierunku kształcenia i zawodu, udziela rodzicom i nauczycielom pomocy psychologiczno-pedagogicznej związanej z wychowaniem i kształceniem dzieci  i młodzieży</w:t>
      </w:r>
      <w:r w:rsidR="00CD1A88">
        <w:t>, a także wspomaga przedszkola, szkoły i placówki w zakresie realizacji zadań dydaktycznych, wychowawczych i opiekuńczych</w:t>
      </w:r>
      <w:r>
        <w:t xml:space="preserve">. </w:t>
      </w:r>
    </w:p>
    <w:p w:rsidR="00B534B6" w:rsidRDefault="00B534B6" w:rsidP="00B534B6">
      <w:pPr>
        <w:tabs>
          <w:tab w:val="left" w:pos="284"/>
        </w:tabs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3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  <w:tab w:val="left" w:pos="1440"/>
        </w:tabs>
        <w:jc w:val="both"/>
      </w:pPr>
      <w:r>
        <w:t>Do zadań poradni</w:t>
      </w:r>
      <w:r w:rsidR="00CD1A88">
        <w:t xml:space="preserve"> </w:t>
      </w:r>
      <w:r>
        <w:t>należy :</w:t>
      </w:r>
    </w:p>
    <w:p w:rsidR="00B534B6" w:rsidRDefault="00B534B6" w:rsidP="00CD1A88">
      <w:pPr>
        <w:pStyle w:val="Akapitzlist"/>
        <w:numPr>
          <w:ilvl w:val="0"/>
          <w:numId w:val="23"/>
        </w:numPr>
        <w:tabs>
          <w:tab w:val="left" w:pos="284"/>
          <w:tab w:val="left" w:pos="1440"/>
        </w:tabs>
        <w:jc w:val="both"/>
      </w:pPr>
      <w:r>
        <w:t xml:space="preserve">diagnozowanie </w:t>
      </w:r>
      <w:r w:rsidR="00CD1A88">
        <w:t>dzieci i młodzieży</w:t>
      </w:r>
      <w:r w:rsidR="00CF7C41">
        <w:t>;</w:t>
      </w:r>
    </w:p>
    <w:p w:rsidR="00CD1A88" w:rsidRDefault="00CD1A88" w:rsidP="00CD1A88">
      <w:pPr>
        <w:pStyle w:val="Akapitzlist"/>
        <w:numPr>
          <w:ilvl w:val="0"/>
          <w:numId w:val="23"/>
        </w:numPr>
        <w:tabs>
          <w:tab w:val="left" w:pos="284"/>
          <w:tab w:val="left" w:pos="1440"/>
        </w:tabs>
        <w:jc w:val="both"/>
      </w:pPr>
      <w:r>
        <w:t>udzielanie dzieciom i młodzieży oraz rodzicom bezpośredniej pomocy psychologiczno-pedagogicznej;</w:t>
      </w:r>
    </w:p>
    <w:p w:rsidR="00CD1A88" w:rsidRDefault="00CD1A88" w:rsidP="00CD1A88">
      <w:pPr>
        <w:pStyle w:val="Akapitzlist"/>
        <w:numPr>
          <w:ilvl w:val="0"/>
          <w:numId w:val="23"/>
        </w:numPr>
        <w:tabs>
          <w:tab w:val="left" w:pos="284"/>
          <w:tab w:val="left" w:pos="1440"/>
        </w:tabs>
        <w:jc w:val="both"/>
      </w:pPr>
      <w:r>
        <w:t>realizowanie zadań profilaktycznych oraz wspierających wychowawczą i edukacyjną funkcję przedszkola, szkoły i placówki, w tym wspieranie nauczycieli w ro</w:t>
      </w:r>
      <w:r w:rsidR="00CF7C41">
        <w:t>z</w:t>
      </w:r>
      <w:r>
        <w:t>wi</w:t>
      </w:r>
      <w:r w:rsidR="00CF7C41">
        <w:t>ą</w:t>
      </w:r>
      <w:r>
        <w:t>zywaniu problemów dydaktycznych i wychowawczych;</w:t>
      </w:r>
    </w:p>
    <w:p w:rsidR="00CD1A88" w:rsidRDefault="00CD1A88" w:rsidP="00CD1A88">
      <w:pPr>
        <w:pStyle w:val="Akapitzlist"/>
        <w:numPr>
          <w:ilvl w:val="0"/>
          <w:numId w:val="23"/>
        </w:numPr>
        <w:tabs>
          <w:tab w:val="left" w:pos="284"/>
          <w:tab w:val="left" w:pos="1440"/>
        </w:tabs>
        <w:jc w:val="both"/>
      </w:pPr>
      <w:r>
        <w:t>organizowanie i prowadzenie wspomagania przedszkoli, szkół i placówek w zakresie realizacji zadań dydaktycznych, wychowawczych i opiekuńczych.</w:t>
      </w:r>
    </w:p>
    <w:p w:rsidR="00B534B6" w:rsidRDefault="00B534B6" w:rsidP="00B534B6">
      <w:pPr>
        <w:tabs>
          <w:tab w:val="left" w:pos="567"/>
        </w:tabs>
        <w:ind w:left="567" w:hanging="283"/>
        <w:jc w:val="both"/>
      </w:pPr>
    </w:p>
    <w:p w:rsidR="001B67D1" w:rsidRDefault="001B67D1" w:rsidP="00B534B6">
      <w:pPr>
        <w:tabs>
          <w:tab w:val="left" w:pos="567"/>
        </w:tabs>
        <w:ind w:left="567" w:hanging="283"/>
        <w:jc w:val="center"/>
      </w:pPr>
    </w:p>
    <w:p w:rsidR="00B534B6" w:rsidRDefault="00B534B6" w:rsidP="00B534B6">
      <w:pPr>
        <w:tabs>
          <w:tab w:val="left" w:pos="567"/>
        </w:tabs>
        <w:ind w:left="567" w:hanging="283"/>
        <w:jc w:val="center"/>
      </w:pPr>
      <w:r>
        <w:t>§ 4</w:t>
      </w:r>
    </w:p>
    <w:p w:rsidR="001B67D1" w:rsidRDefault="001B67D1" w:rsidP="00B534B6">
      <w:pPr>
        <w:tabs>
          <w:tab w:val="left" w:pos="567"/>
        </w:tabs>
        <w:ind w:left="567" w:hanging="283"/>
        <w:jc w:val="center"/>
      </w:pPr>
    </w:p>
    <w:p w:rsidR="001B67D1" w:rsidRDefault="00B534B6" w:rsidP="00242910">
      <w:pPr>
        <w:tabs>
          <w:tab w:val="left" w:pos="284"/>
        </w:tabs>
        <w:jc w:val="both"/>
      </w:pPr>
      <w:r>
        <w:t xml:space="preserve">    Korzystanie z pomocy udzielanej przez poradnię jest dobrowolne i nieodpłatne.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 xml:space="preserve">§ </w:t>
      </w:r>
      <w:r w:rsidR="00CD1A88">
        <w:t>5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Poradnia udziela pomocy </w:t>
      </w:r>
      <w:r w:rsidR="00CD1A88">
        <w:t xml:space="preserve">dzieciom i młodzieży, </w:t>
      </w:r>
      <w:r>
        <w:t xml:space="preserve">rodzicom i nauczycielom </w:t>
      </w:r>
      <w:r w:rsidR="00CD1A88">
        <w:t xml:space="preserve">z </w:t>
      </w:r>
      <w:r>
        <w:t xml:space="preserve">przedszkoli, szkół </w:t>
      </w:r>
      <w:r w:rsidR="00CF7C41">
        <w:t>i</w:t>
      </w:r>
      <w:r>
        <w:t xml:space="preserve"> placówek  mających siedzibę na terenie działania poradni.</w:t>
      </w:r>
    </w:p>
    <w:p w:rsidR="00B534B6" w:rsidRDefault="00B534B6" w:rsidP="00B534B6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 xml:space="preserve">W przypadku dzieci </w:t>
      </w:r>
      <w:r w:rsidR="00CD1A88">
        <w:t xml:space="preserve">i młodzieży oraz rodziców dzieci </w:t>
      </w:r>
      <w:r>
        <w:t>nieuczęszczających do przedszkola</w:t>
      </w:r>
      <w:r w:rsidR="00CD1A88">
        <w:t>,</w:t>
      </w:r>
      <w:r>
        <w:t xml:space="preserve"> szkoły </w:t>
      </w:r>
      <w:r w:rsidR="00CF7C41">
        <w:t>i</w:t>
      </w:r>
      <w:r w:rsidR="00CD1A88">
        <w:t xml:space="preserve"> placówki </w:t>
      </w:r>
      <w:r>
        <w:t>pomocy udziela poradnia właściwa ze względu na miejsce zamieszkania dziecka.</w:t>
      </w:r>
    </w:p>
    <w:p w:rsidR="001E6DBF" w:rsidRDefault="001E6DBF" w:rsidP="00B534B6">
      <w:pPr>
        <w:numPr>
          <w:ilvl w:val="0"/>
          <w:numId w:val="6"/>
        </w:numPr>
        <w:tabs>
          <w:tab w:val="left" w:pos="284"/>
        </w:tabs>
        <w:ind w:left="284" w:hanging="284"/>
        <w:jc w:val="both"/>
      </w:pPr>
      <w:r>
        <w:t>Na podstawie porozumienia zawartego między organami prowadzącymi poradni</w:t>
      </w:r>
      <w:r w:rsidR="00CF7C41">
        <w:t>ę</w:t>
      </w:r>
      <w:r>
        <w:t xml:space="preserve">, poradnia może udzielać pomocy dzieciom i młodzieży, rodzicom i nauczycielom </w:t>
      </w:r>
      <w:r w:rsidR="00CF7C41">
        <w:br/>
      </w:r>
      <w:r>
        <w:t xml:space="preserve">z przedszkoli, szkół i placówek niemających siedziby na terenie działania poradni oraz niezamieszkałym na terenie działania poradni dzieciom i rodzicom dzieci nieuczęszczających do przedszkola, szkoły lub placówki. </w:t>
      </w:r>
    </w:p>
    <w:p w:rsidR="00B534B6" w:rsidRDefault="00B534B6" w:rsidP="00B534B6">
      <w:pPr>
        <w:pStyle w:val="Akapitzlist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 xml:space="preserve">§ </w:t>
      </w:r>
      <w:r w:rsidR="001E6DBF">
        <w:t>6</w:t>
      </w:r>
    </w:p>
    <w:p w:rsidR="001B67D1" w:rsidRDefault="001B67D1" w:rsidP="00B534B6">
      <w:pPr>
        <w:tabs>
          <w:tab w:val="left" w:pos="284"/>
        </w:tabs>
        <w:jc w:val="center"/>
      </w:pPr>
    </w:p>
    <w:p w:rsidR="001E6DBF" w:rsidRDefault="001E6DBF" w:rsidP="00B534B6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t>Efektem diagnozowania dzieci i młodzieży jest w szczególności :</w:t>
      </w:r>
    </w:p>
    <w:p w:rsidR="001E6DBF" w:rsidRDefault="001E6DBF" w:rsidP="001E6DBF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r>
        <w:t>wydanie opinii,</w:t>
      </w:r>
    </w:p>
    <w:p w:rsidR="001E6DBF" w:rsidRDefault="001E6DBF" w:rsidP="001E6DBF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r>
        <w:t>wydanie orzeczenia o potrzebie : kształcenia specjalnego, zajęć rewalidacyjno-wychowawczych, indywidualnego obowiązkowego rocznego przygotowania przedszkolnego lub indywidualnego nauczania dzieci i młodzieży</w:t>
      </w:r>
      <w:r w:rsidR="00CF7C41">
        <w:t>,</w:t>
      </w:r>
    </w:p>
    <w:p w:rsidR="001E6DBF" w:rsidRDefault="001E6DBF" w:rsidP="001E6DBF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r>
        <w:t>objęcie dzieci i młodzieży albo dzieci i młodzieży oraz rodziców bezpośrednią pomocą psychologiczno-pedagogiczną,</w:t>
      </w:r>
    </w:p>
    <w:p w:rsidR="00B534B6" w:rsidRDefault="001E6DBF" w:rsidP="001E6DBF">
      <w:pPr>
        <w:pStyle w:val="Akapitzlist"/>
        <w:numPr>
          <w:ilvl w:val="0"/>
          <w:numId w:val="24"/>
        </w:numPr>
        <w:tabs>
          <w:tab w:val="left" w:pos="284"/>
        </w:tabs>
        <w:jc w:val="both"/>
      </w:pPr>
      <w:r>
        <w:t>wspomaganie nauczycieli w zakresie pracy z dziećmi i młodzieżą oraz rodzicami.</w:t>
      </w:r>
    </w:p>
    <w:p w:rsidR="001E6DBF" w:rsidRDefault="001E6DBF" w:rsidP="001E6DBF">
      <w:pPr>
        <w:tabs>
          <w:tab w:val="left" w:pos="284"/>
        </w:tabs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 xml:space="preserve">§ </w:t>
      </w:r>
      <w:r w:rsidR="001E6DBF">
        <w:t>7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1E6DBF" w:rsidP="00B534B6">
      <w:pPr>
        <w:tabs>
          <w:tab w:val="left" w:pos="284"/>
          <w:tab w:val="left" w:pos="1440"/>
        </w:tabs>
        <w:jc w:val="both"/>
      </w:pPr>
      <w:r>
        <w:t xml:space="preserve">1. Poradnia wydaje opinie w sprawach związanych z kształceniem i wychowaniem dzieci </w:t>
      </w:r>
      <w:r w:rsidR="00CF7C41">
        <w:br/>
      </w:r>
      <w:r>
        <w:t xml:space="preserve">i młodzieży. </w:t>
      </w:r>
    </w:p>
    <w:p w:rsidR="001E6DBF" w:rsidRDefault="001E6DBF" w:rsidP="00B534B6">
      <w:pPr>
        <w:tabs>
          <w:tab w:val="left" w:pos="284"/>
          <w:tab w:val="left" w:pos="1440"/>
        </w:tabs>
        <w:jc w:val="both"/>
      </w:pPr>
      <w:r>
        <w:t>2. Poradnia wydaje opinie na pisemny wniosek rodzica dziecka albo pełnoletniego ucznia, którego dotyczy opinia, w terminie nie dłuższym niż 30 dni a w szczególnych uzasadnionych przypadkach w terminie nie dłuższym niż 60 dni</w:t>
      </w:r>
      <w:r w:rsidR="00CF7C41">
        <w:t>,</w:t>
      </w:r>
      <w:r>
        <w:t xml:space="preserve"> od dnia złożenia wniosku. Wniosek powinien zawierać uzasadnienie. </w:t>
      </w:r>
    </w:p>
    <w:p w:rsidR="00B534B6" w:rsidRDefault="00B534B6" w:rsidP="00B534B6">
      <w:pPr>
        <w:tabs>
          <w:tab w:val="left" w:pos="284"/>
        </w:tabs>
        <w:jc w:val="both"/>
      </w:pPr>
    </w:p>
    <w:p w:rsidR="001B67D1" w:rsidRDefault="001B67D1" w:rsidP="001E6DBF">
      <w:pPr>
        <w:tabs>
          <w:tab w:val="left" w:pos="284"/>
        </w:tabs>
        <w:jc w:val="center"/>
      </w:pPr>
    </w:p>
    <w:p w:rsidR="001E6DBF" w:rsidRDefault="001E6DBF" w:rsidP="001E6DBF">
      <w:pPr>
        <w:tabs>
          <w:tab w:val="left" w:pos="284"/>
        </w:tabs>
        <w:jc w:val="center"/>
      </w:pPr>
      <w:r>
        <w:t>§ 8</w:t>
      </w:r>
    </w:p>
    <w:p w:rsidR="001B67D1" w:rsidRDefault="001B67D1" w:rsidP="001E6DBF">
      <w:pPr>
        <w:tabs>
          <w:tab w:val="left" w:pos="284"/>
        </w:tabs>
        <w:jc w:val="center"/>
      </w:pPr>
    </w:p>
    <w:p w:rsidR="001E6DBF" w:rsidRDefault="001E6DBF" w:rsidP="00B534B6">
      <w:pPr>
        <w:tabs>
          <w:tab w:val="left" w:pos="284"/>
        </w:tabs>
        <w:jc w:val="both"/>
      </w:pPr>
      <w:r>
        <w:t>Poradnia wydaje</w:t>
      </w:r>
      <w:r w:rsidR="00CF7C41">
        <w:t>,</w:t>
      </w:r>
      <w:r>
        <w:t xml:space="preserve"> na pisemny wniosek rodzica albo pełnoletniego ucznia</w:t>
      </w:r>
      <w:r w:rsidR="00CF7C41">
        <w:t>,</w:t>
      </w:r>
      <w:r>
        <w:t xml:space="preserve"> informację </w:t>
      </w:r>
      <w:r w:rsidR="00CF7C41">
        <w:br/>
      </w:r>
      <w:r>
        <w:t xml:space="preserve">o wynikach diagnozy przeprowadzonej w poradni. </w:t>
      </w:r>
    </w:p>
    <w:p w:rsidR="00B534B6" w:rsidRDefault="00B534B6" w:rsidP="00B534B6">
      <w:pPr>
        <w:tabs>
          <w:tab w:val="left" w:pos="284"/>
        </w:tabs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9</w:t>
      </w:r>
    </w:p>
    <w:p w:rsidR="001B67D1" w:rsidRDefault="001B67D1" w:rsidP="00B534B6">
      <w:pPr>
        <w:tabs>
          <w:tab w:val="left" w:pos="284"/>
        </w:tabs>
        <w:jc w:val="center"/>
      </w:pPr>
    </w:p>
    <w:p w:rsidR="00CF7C41" w:rsidRDefault="00CF7C41" w:rsidP="00CF7C41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W poradni są organizowane i działają zespoły orzekające, wydające  orzeczenia </w:t>
      </w:r>
      <w:r>
        <w:br/>
        <w:t xml:space="preserve">o potrzebie kształcenia specjalnego, o potrzebie zajęć rewalidacyjno-wychowawczych, </w:t>
      </w:r>
      <w:r>
        <w:br/>
        <w:t>o potrzebie indywidualnego obowiązkowego rocznego przygotowania przedszkolnego lub indywidualnego nauczania dzieci i młodzieży oraz opinie o potrzebie wczesnego wspomagania rozwoju dziecka.</w:t>
      </w:r>
    </w:p>
    <w:p w:rsidR="00CF7C41" w:rsidRDefault="00CF7C41" w:rsidP="00CF7C41">
      <w:pPr>
        <w:pStyle w:val="Tekstpodstawowy"/>
        <w:numPr>
          <w:ilvl w:val="0"/>
          <w:numId w:val="8"/>
        </w:numPr>
        <w:ind w:left="284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lastRenderedPageBreak/>
        <w:t>Zespoły orzekające wydają orzeczenia dla uczniów szkół mających siedzibę na terenie dz</w:t>
      </w:r>
      <w:r w:rsidR="00242910">
        <w:rPr>
          <w:rFonts w:ascii="Times New Roman" w:hAnsi="Times New Roman"/>
          <w:b w:val="0"/>
          <w:spacing w:val="0"/>
          <w:sz w:val="24"/>
          <w:szCs w:val="24"/>
        </w:rPr>
        <w:t>iałania poradni (miasto Krosno) oraz opinie o potrzebie wczesnego wspomagania rozwoju dla dzieci zamieszkałych w Krośnie.</w:t>
      </w:r>
    </w:p>
    <w:p w:rsidR="00B534B6" w:rsidRDefault="00B534B6" w:rsidP="00B534B6">
      <w:pPr>
        <w:numPr>
          <w:ilvl w:val="0"/>
          <w:numId w:val="8"/>
        </w:numPr>
        <w:tabs>
          <w:tab w:val="left" w:pos="284"/>
        </w:tabs>
        <w:ind w:left="284" w:hanging="284"/>
        <w:jc w:val="both"/>
      </w:pPr>
      <w:r>
        <w:t xml:space="preserve">Zespoły orzekające są organizowane i działają na podstawie przepisów </w:t>
      </w:r>
      <w:r>
        <w:br/>
        <w:t xml:space="preserve">w sprawie orzeczeń i opinii wydawanych przez zespoły orzekające działające </w:t>
      </w:r>
      <w:r w:rsidR="00CF7C41">
        <w:br/>
      </w:r>
      <w:r>
        <w:t>w publicznych poradniach psychologiczno-pedagogicznych.</w:t>
      </w:r>
    </w:p>
    <w:p w:rsidR="00B534B6" w:rsidRDefault="00CF7C41" w:rsidP="00B534B6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 xml:space="preserve">Zespoły Orzekające działające w MPP-P w Krośnie wydają orzeczenia oraz opinie dla dzieci </w:t>
      </w:r>
      <w:r w:rsidR="00B534B6">
        <w:rPr>
          <w:rFonts w:ascii="Times New Roman" w:hAnsi="Times New Roman"/>
          <w:b w:val="0"/>
          <w:spacing w:val="0"/>
          <w:sz w:val="24"/>
          <w:szCs w:val="24"/>
        </w:rPr>
        <w:t xml:space="preserve">niewidomych i słabo widzących, niesłyszących i słabo słyszących  oraz dla dzieci </w:t>
      </w:r>
      <w:r>
        <w:rPr>
          <w:rFonts w:ascii="Times New Roman" w:hAnsi="Times New Roman"/>
          <w:b w:val="0"/>
          <w:spacing w:val="0"/>
          <w:sz w:val="24"/>
          <w:szCs w:val="24"/>
        </w:rPr>
        <w:br/>
      </w:r>
      <w:r w:rsidR="00B534B6">
        <w:rPr>
          <w:rFonts w:ascii="Times New Roman" w:hAnsi="Times New Roman"/>
          <w:b w:val="0"/>
          <w:spacing w:val="0"/>
          <w:sz w:val="24"/>
          <w:szCs w:val="24"/>
        </w:rPr>
        <w:t>z autyzmem.</w:t>
      </w:r>
    </w:p>
    <w:p w:rsidR="00B534B6" w:rsidRDefault="00B534B6" w:rsidP="00B534B6">
      <w:pPr>
        <w:tabs>
          <w:tab w:val="left" w:pos="284"/>
        </w:tabs>
        <w:ind w:left="284"/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10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ind w:left="284" w:hanging="284"/>
        <w:jc w:val="both"/>
      </w:pPr>
      <w:r>
        <w:t>1.</w:t>
      </w:r>
      <w:r w:rsidR="00CF7C41">
        <w:t xml:space="preserve"> </w:t>
      </w:r>
      <w:r>
        <w:t xml:space="preserve">Poradnia realizuje zadania przy pomocy specjalistów: psychologów, pedagogów, logopedów i </w:t>
      </w:r>
      <w:r w:rsidR="000F3F93">
        <w:t xml:space="preserve">doradców zawodowych. </w:t>
      </w:r>
    </w:p>
    <w:p w:rsidR="0076702C" w:rsidRDefault="00B534B6" w:rsidP="00B534B6">
      <w:pPr>
        <w:tabs>
          <w:tab w:val="left" w:pos="284"/>
          <w:tab w:val="left" w:pos="720"/>
        </w:tabs>
        <w:ind w:left="284" w:hanging="284"/>
        <w:jc w:val="both"/>
      </w:pPr>
      <w:r>
        <w:t>2. </w:t>
      </w:r>
      <w:r w:rsidR="000F3F93">
        <w:t xml:space="preserve">Zadania </w:t>
      </w:r>
      <w:r>
        <w:t>poradni</w:t>
      </w:r>
      <w:r w:rsidR="000F3F93">
        <w:t>, w zale</w:t>
      </w:r>
      <w:r w:rsidR="0076702C">
        <w:t>ż</w:t>
      </w:r>
      <w:r w:rsidR="000F3F93">
        <w:t>ności od potrzeb</w:t>
      </w:r>
      <w:r w:rsidR="0076702C">
        <w:t xml:space="preserve">, mogą być realizowane również przy pomocy </w:t>
      </w:r>
      <w:r w:rsidR="00CF7C41">
        <w:t xml:space="preserve"> </w:t>
      </w:r>
      <w:r w:rsidR="0076702C">
        <w:t xml:space="preserve">innych specjalistów, </w:t>
      </w:r>
      <w:r w:rsidR="001B67D1">
        <w:t xml:space="preserve">w szczególności </w:t>
      </w:r>
      <w:r w:rsidR="0076702C">
        <w:t>lekarzy, których udział jest niezbędny do efektywnego udzielania pomocy psychologiczno-pedagogicznej dzieciom i młodzieży, rodzicom i nauczycielom.</w:t>
      </w:r>
    </w:p>
    <w:p w:rsidR="00CF7C41" w:rsidRDefault="00CF7C41" w:rsidP="00B534B6">
      <w:pPr>
        <w:tabs>
          <w:tab w:val="left" w:pos="284"/>
          <w:tab w:val="left" w:pos="720"/>
        </w:tabs>
        <w:ind w:left="284" w:hanging="284"/>
        <w:jc w:val="both"/>
      </w:pPr>
    </w:p>
    <w:p w:rsidR="00CF7C41" w:rsidRDefault="00CF7C41" w:rsidP="00B534B6">
      <w:pPr>
        <w:tabs>
          <w:tab w:val="left" w:pos="284"/>
          <w:tab w:val="left" w:pos="720"/>
        </w:tabs>
        <w:ind w:left="284" w:hanging="284"/>
        <w:jc w:val="both"/>
      </w:pPr>
    </w:p>
    <w:p w:rsidR="00CF7C41" w:rsidRDefault="00CF7C41" w:rsidP="00B534B6">
      <w:pPr>
        <w:tabs>
          <w:tab w:val="left" w:pos="284"/>
          <w:tab w:val="left" w:pos="720"/>
        </w:tabs>
        <w:ind w:left="284" w:hanging="284"/>
        <w:jc w:val="both"/>
      </w:pPr>
    </w:p>
    <w:p w:rsidR="00CF7C41" w:rsidRDefault="00CF7C41" w:rsidP="00CF7C41">
      <w:pPr>
        <w:tabs>
          <w:tab w:val="left" w:pos="284"/>
        </w:tabs>
        <w:jc w:val="center"/>
      </w:pPr>
      <w:r>
        <w:t>§ 11</w:t>
      </w:r>
    </w:p>
    <w:p w:rsidR="00CF7C41" w:rsidRDefault="00CF7C41" w:rsidP="00B534B6">
      <w:pPr>
        <w:tabs>
          <w:tab w:val="left" w:pos="284"/>
          <w:tab w:val="left" w:pos="720"/>
        </w:tabs>
        <w:ind w:left="284" w:hanging="284"/>
        <w:jc w:val="both"/>
      </w:pPr>
    </w:p>
    <w:p w:rsidR="00B534B6" w:rsidRDefault="00CF7C41" w:rsidP="00994B57">
      <w:pPr>
        <w:tabs>
          <w:tab w:val="left" w:pos="284"/>
          <w:tab w:val="left" w:pos="720"/>
        </w:tabs>
        <w:ind w:left="284" w:hanging="284"/>
        <w:jc w:val="both"/>
      </w:pPr>
      <w:r>
        <w:tab/>
        <w:t xml:space="preserve">1. </w:t>
      </w:r>
      <w:r w:rsidR="0076702C">
        <w:t>Poradnia realizuje zadania współdziałając z innymi poradniami, placówkami doskonalenia nauczycieli i bibliotekami pedagogicznymi oraz organizacjami pozarządowymi i innymi podmiotami świadczącymi poradnictwo i pomoc dzieciom i młodzieży oraz rodzicom i naucz</w:t>
      </w:r>
      <w:r w:rsidR="00994B57">
        <w:t xml:space="preserve">ycielom. </w:t>
      </w:r>
      <w:r w:rsidR="000F3F93">
        <w:t xml:space="preserve"> </w:t>
      </w:r>
      <w:r w:rsidR="00B534B6">
        <w:t xml:space="preserve"> </w:t>
      </w:r>
    </w:p>
    <w:p w:rsidR="00CF7C41" w:rsidRDefault="00CF7C41" w:rsidP="00CF7C41">
      <w:pPr>
        <w:tabs>
          <w:tab w:val="left" w:pos="284"/>
        </w:tabs>
        <w:ind w:left="284" w:hanging="284"/>
        <w:jc w:val="both"/>
      </w:pPr>
    </w:p>
    <w:p w:rsidR="00CF7C41" w:rsidRPr="00671E67" w:rsidRDefault="00CF7C41" w:rsidP="00CF7C41">
      <w:pPr>
        <w:tabs>
          <w:tab w:val="left" w:pos="284"/>
        </w:tabs>
        <w:ind w:left="284" w:hanging="284"/>
        <w:jc w:val="both"/>
      </w:pPr>
      <w:r>
        <w:tab/>
        <w:t xml:space="preserve">2. </w:t>
      </w:r>
      <w:r w:rsidRPr="00671E67">
        <w:t>Współdziałanie polega między innymi na:</w:t>
      </w:r>
    </w:p>
    <w:p w:rsidR="00CF7C41" w:rsidRPr="00671E67" w:rsidRDefault="00CF7C41" w:rsidP="00CF7C41">
      <w:pPr>
        <w:tabs>
          <w:tab w:val="left" w:pos="567"/>
        </w:tabs>
        <w:ind w:left="567" w:hanging="283"/>
        <w:jc w:val="both"/>
      </w:pPr>
      <w:r w:rsidRPr="00671E67">
        <w:t>1)</w:t>
      </w:r>
      <w:r>
        <w:t xml:space="preserve"> </w:t>
      </w:r>
      <w:r w:rsidRPr="00671E67">
        <w:t xml:space="preserve"> konsultacjach;</w:t>
      </w:r>
    </w:p>
    <w:p w:rsidR="00CF7C41" w:rsidRPr="00671E67" w:rsidRDefault="00CF7C41" w:rsidP="00CF7C41">
      <w:pPr>
        <w:tabs>
          <w:tab w:val="left" w:pos="567"/>
        </w:tabs>
        <w:ind w:left="567" w:hanging="283"/>
        <w:jc w:val="both"/>
      </w:pPr>
      <w:r w:rsidRPr="00671E67">
        <w:t xml:space="preserve">2) </w:t>
      </w:r>
      <w:r>
        <w:t xml:space="preserve"> </w:t>
      </w:r>
      <w:r w:rsidRPr="00671E67">
        <w:t>wymianie doświadczeń i informacji;</w:t>
      </w:r>
    </w:p>
    <w:p w:rsidR="00CF7C41" w:rsidRPr="00671E67" w:rsidRDefault="00CF7C41" w:rsidP="00CF7C41">
      <w:pPr>
        <w:tabs>
          <w:tab w:val="left" w:pos="567"/>
        </w:tabs>
        <w:ind w:left="567" w:hanging="283"/>
        <w:jc w:val="both"/>
      </w:pPr>
      <w:r w:rsidRPr="00671E67">
        <w:t xml:space="preserve">3) </w:t>
      </w:r>
      <w:r>
        <w:t xml:space="preserve"> </w:t>
      </w:r>
      <w:r w:rsidRPr="00671E67">
        <w:t>współorganizowaniu szkoleń, warsztatów itp.;</w:t>
      </w:r>
    </w:p>
    <w:p w:rsidR="00CF7C41" w:rsidRPr="00671E67" w:rsidRDefault="00CF7C41" w:rsidP="00CF7C41">
      <w:pPr>
        <w:tabs>
          <w:tab w:val="left" w:pos="567"/>
        </w:tabs>
        <w:ind w:left="567" w:hanging="283"/>
        <w:jc w:val="both"/>
      </w:pPr>
      <w:r w:rsidRPr="00671E67">
        <w:t xml:space="preserve">4) </w:t>
      </w:r>
      <w:r>
        <w:t xml:space="preserve"> </w:t>
      </w:r>
      <w:r w:rsidRPr="00671E67">
        <w:t>podejmowaniu działań w celu zapewnienia kompleksowej pomocy dziecku i rodzinie;</w:t>
      </w:r>
    </w:p>
    <w:p w:rsidR="00CF7C41" w:rsidRDefault="00CF7C41" w:rsidP="00CF7C41">
      <w:pPr>
        <w:tabs>
          <w:tab w:val="left" w:pos="567"/>
          <w:tab w:val="left" w:pos="1620"/>
          <w:tab w:val="left" w:pos="1980"/>
        </w:tabs>
        <w:ind w:left="567" w:hanging="283"/>
        <w:jc w:val="both"/>
      </w:pPr>
      <w:r>
        <w:t xml:space="preserve">5) </w:t>
      </w:r>
      <w:r w:rsidRPr="00671E67">
        <w:t>podejmowaniu dz</w:t>
      </w:r>
      <w:r>
        <w:t xml:space="preserve">iałań (w tym profilaktycznych) </w:t>
      </w:r>
      <w:r w:rsidRPr="00671E67">
        <w:t>na rzecz dzieci i ich</w:t>
      </w:r>
      <w:r>
        <w:t xml:space="preserve"> środowiska </w:t>
      </w:r>
      <w:r w:rsidRPr="00671E67">
        <w:t>lokalnego.</w:t>
      </w:r>
    </w:p>
    <w:p w:rsidR="00CF7C41" w:rsidRDefault="00CF7C41" w:rsidP="00994B57">
      <w:pPr>
        <w:tabs>
          <w:tab w:val="left" w:pos="284"/>
          <w:tab w:val="left" w:pos="720"/>
        </w:tabs>
        <w:ind w:left="284" w:hanging="284"/>
        <w:jc w:val="both"/>
      </w:pPr>
    </w:p>
    <w:p w:rsidR="00B534B6" w:rsidRDefault="00CF7C41" w:rsidP="00994B57">
      <w:pPr>
        <w:tabs>
          <w:tab w:val="left" w:pos="284"/>
          <w:tab w:val="left" w:pos="720"/>
        </w:tabs>
        <w:ind w:left="284" w:hanging="284"/>
        <w:jc w:val="both"/>
      </w:pPr>
      <w:r>
        <w:tab/>
        <w:t xml:space="preserve">3. </w:t>
      </w:r>
      <w:r w:rsidR="00B534B6">
        <w:t>Szczegółowe zasady współdziałania w konkretnej sprawie ustala dyrektor poradni we współpracy z radą pedagogiczną.</w:t>
      </w:r>
    </w:p>
    <w:p w:rsidR="00B534B6" w:rsidRDefault="00B534B6" w:rsidP="00B534B6">
      <w:pPr>
        <w:tabs>
          <w:tab w:val="left" w:pos="284"/>
        </w:tabs>
        <w:jc w:val="both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  <w:r w:rsidR="00CF7C41">
        <w:t>2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both"/>
      </w:pPr>
      <w:r>
        <w:tab/>
        <w:t>Organami poradni są:</w:t>
      </w:r>
    </w:p>
    <w:p w:rsidR="00B534B6" w:rsidRDefault="00B534B6" w:rsidP="00B534B6">
      <w:pPr>
        <w:numPr>
          <w:ilvl w:val="1"/>
          <w:numId w:val="6"/>
        </w:numPr>
        <w:tabs>
          <w:tab w:val="left" w:pos="284"/>
          <w:tab w:val="num" w:pos="567"/>
        </w:tabs>
        <w:ind w:left="567" w:hanging="283"/>
        <w:jc w:val="both"/>
      </w:pPr>
      <w:r>
        <w:t>dyrektor poradni</w:t>
      </w:r>
      <w:r w:rsidR="001B67D1">
        <w:t>,</w:t>
      </w:r>
    </w:p>
    <w:p w:rsidR="00B534B6" w:rsidRDefault="00B534B6" w:rsidP="00B534B6">
      <w:pPr>
        <w:numPr>
          <w:ilvl w:val="1"/>
          <w:numId w:val="6"/>
        </w:numPr>
        <w:tabs>
          <w:tab w:val="left" w:pos="284"/>
          <w:tab w:val="num" w:pos="567"/>
        </w:tabs>
        <w:ind w:left="567" w:hanging="283"/>
        <w:jc w:val="both"/>
      </w:pPr>
      <w:r>
        <w:t>rada pedagogiczna.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  <w:r w:rsidR="00CF7C41">
        <w:t>3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both"/>
      </w:pPr>
      <w:r>
        <w:t>1. Dyrektor poradni w szczególności:</w:t>
      </w:r>
    </w:p>
    <w:p w:rsidR="00B534B6" w:rsidRDefault="00B534B6" w:rsidP="00B534B6">
      <w:pPr>
        <w:tabs>
          <w:tab w:val="left" w:pos="567"/>
        </w:tabs>
        <w:ind w:left="567" w:hanging="283"/>
        <w:jc w:val="both"/>
      </w:pPr>
      <w:r>
        <w:t>1) kieruje działalnością poradni i reprezentuje ją na zewnątrz;</w:t>
      </w:r>
    </w:p>
    <w:p w:rsidR="00B534B6" w:rsidRDefault="00B534B6" w:rsidP="00B534B6">
      <w:pPr>
        <w:tabs>
          <w:tab w:val="left" w:pos="567"/>
        </w:tabs>
        <w:ind w:left="567" w:hanging="283"/>
        <w:jc w:val="both"/>
      </w:pPr>
      <w:r>
        <w:lastRenderedPageBreak/>
        <w:t>2) sprawuje nadzór pedagogiczny;</w:t>
      </w:r>
    </w:p>
    <w:p w:rsidR="00B534B6" w:rsidRDefault="00B534B6" w:rsidP="00B534B6">
      <w:pPr>
        <w:tabs>
          <w:tab w:val="left" w:pos="567"/>
        </w:tabs>
        <w:ind w:left="567" w:hanging="283"/>
        <w:jc w:val="both"/>
      </w:pPr>
      <w:r>
        <w:t>3) realizuje uchwały rady pedagogicznej, podjęte w ramach jej  kompetencji stanowiących;</w:t>
      </w:r>
    </w:p>
    <w:p w:rsidR="00B534B6" w:rsidRDefault="00B534B6" w:rsidP="00B534B6">
      <w:pPr>
        <w:tabs>
          <w:tab w:val="left" w:pos="567"/>
        </w:tabs>
        <w:ind w:left="567" w:hanging="283"/>
        <w:jc w:val="both"/>
      </w:pPr>
      <w:r>
        <w:t>4) dysponuje środkami określonymi w planie finansowym poradni i ponosi odpowiedzialność za ich prawidłowe wykorzystanie, a także organizuje administracyjną, finansową i gospodarczą obsługę poradni;</w:t>
      </w:r>
    </w:p>
    <w:p w:rsidR="00B534B6" w:rsidRDefault="00B534B6" w:rsidP="00B534B6">
      <w:pPr>
        <w:tabs>
          <w:tab w:val="left" w:pos="567"/>
          <w:tab w:val="left" w:pos="1260"/>
        </w:tabs>
        <w:ind w:left="567" w:hanging="283"/>
        <w:jc w:val="both"/>
      </w:pPr>
      <w:r>
        <w:t>5) wykonuje zadania związane z zapewnieniem bezpieczeństwa klientom  i pracownikom poradni w czasie zajęć organizowanych na terenie poradni;</w:t>
      </w:r>
    </w:p>
    <w:p w:rsidR="00B534B6" w:rsidRDefault="00B534B6" w:rsidP="00B534B6">
      <w:pPr>
        <w:tabs>
          <w:tab w:val="left" w:pos="567"/>
        </w:tabs>
        <w:ind w:left="567" w:hanging="283"/>
        <w:jc w:val="both"/>
      </w:pPr>
      <w:r>
        <w:t>6) powołuje zespoły orzekające;</w:t>
      </w:r>
    </w:p>
    <w:p w:rsidR="00B534B6" w:rsidRDefault="00B534B6" w:rsidP="00B534B6">
      <w:pPr>
        <w:tabs>
          <w:tab w:val="left" w:pos="567"/>
        </w:tabs>
        <w:ind w:left="567" w:hanging="283"/>
        <w:jc w:val="both"/>
      </w:pPr>
      <w:r>
        <w:t>7)współdziała ze szkołami wyższymi oraz zakładami kształcenia nauczycieli w organizacji praktyk pedagogicznych;</w:t>
      </w:r>
    </w:p>
    <w:p w:rsidR="00B534B6" w:rsidRDefault="00B534B6" w:rsidP="00B534B6">
      <w:pPr>
        <w:tabs>
          <w:tab w:val="left" w:pos="567"/>
        </w:tabs>
        <w:ind w:left="567" w:hanging="283"/>
        <w:jc w:val="both"/>
      </w:pPr>
      <w:r>
        <w:t>8) wykonuje inne zadania wynikające z przepisów szczególnych.</w:t>
      </w:r>
    </w:p>
    <w:p w:rsidR="00B534B6" w:rsidRDefault="00B534B6" w:rsidP="00B534B6">
      <w:pPr>
        <w:tabs>
          <w:tab w:val="left" w:pos="567"/>
        </w:tabs>
        <w:ind w:left="567" w:hanging="283"/>
        <w:jc w:val="both"/>
        <w:rPr>
          <w:sz w:val="8"/>
          <w:szCs w:val="8"/>
        </w:rPr>
      </w:pPr>
    </w:p>
    <w:p w:rsidR="00B534B6" w:rsidRDefault="00B534B6" w:rsidP="00B534B6">
      <w:pPr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>Dyrektor jest kierownikiem zakładu pracy dla zatrudnionych w poradni pracowników. Dyrektor w szczególności decyduje w sprawach:</w:t>
      </w:r>
    </w:p>
    <w:p w:rsidR="00B534B6" w:rsidRDefault="00B534B6" w:rsidP="00B534B6">
      <w:pPr>
        <w:numPr>
          <w:ilvl w:val="0"/>
          <w:numId w:val="10"/>
        </w:numPr>
        <w:tabs>
          <w:tab w:val="left" w:pos="284"/>
          <w:tab w:val="num" w:pos="567"/>
        </w:tabs>
        <w:ind w:left="567" w:hanging="283"/>
        <w:jc w:val="both"/>
      </w:pPr>
      <w:r>
        <w:t>zatrudniania i zwalniania pracowników poradni;</w:t>
      </w:r>
    </w:p>
    <w:p w:rsidR="00B534B6" w:rsidRDefault="00B534B6" w:rsidP="00B534B6">
      <w:pPr>
        <w:numPr>
          <w:ilvl w:val="0"/>
          <w:numId w:val="10"/>
        </w:numPr>
        <w:tabs>
          <w:tab w:val="clear" w:pos="720"/>
          <w:tab w:val="left" w:pos="284"/>
          <w:tab w:val="num" w:pos="567"/>
          <w:tab w:val="num" w:pos="1440"/>
        </w:tabs>
        <w:ind w:left="567" w:hanging="283"/>
        <w:jc w:val="both"/>
      </w:pPr>
      <w:r>
        <w:t>przyznawania nagród oraz wymierzania kar porządkowych pracownikom poradni;</w:t>
      </w:r>
    </w:p>
    <w:p w:rsidR="00B534B6" w:rsidRDefault="00B534B6" w:rsidP="00B534B6">
      <w:pPr>
        <w:numPr>
          <w:ilvl w:val="0"/>
          <w:numId w:val="10"/>
        </w:numPr>
        <w:tabs>
          <w:tab w:val="clear" w:pos="720"/>
          <w:tab w:val="left" w:pos="284"/>
          <w:tab w:val="num" w:pos="567"/>
          <w:tab w:val="num" w:pos="1440"/>
        </w:tabs>
        <w:ind w:left="567" w:hanging="283"/>
        <w:jc w:val="both"/>
      </w:pPr>
      <w:r>
        <w:t>występowania z wnioskami, po zasięgnięciu opinii rady pedagogicznej w sprawach odznaczeń, nagród i innych wyróżnień dla pracowników poradni.</w:t>
      </w:r>
    </w:p>
    <w:p w:rsidR="00B534B6" w:rsidRDefault="00B534B6" w:rsidP="00B534B6">
      <w:pPr>
        <w:numPr>
          <w:ilvl w:val="0"/>
          <w:numId w:val="9"/>
        </w:numPr>
        <w:tabs>
          <w:tab w:val="left" w:pos="284"/>
        </w:tabs>
        <w:ind w:left="284" w:hanging="284"/>
        <w:jc w:val="both"/>
      </w:pPr>
      <w:r>
        <w:t>Dyrektor poradni w wykonywaniu swoich zadań współpracuje  z radą pedagogiczną.</w:t>
      </w:r>
    </w:p>
    <w:p w:rsidR="00B534B6" w:rsidRDefault="00B534B6" w:rsidP="00B534B6">
      <w:pPr>
        <w:tabs>
          <w:tab w:val="left" w:pos="284"/>
        </w:tabs>
        <w:ind w:left="284" w:hanging="284"/>
        <w:jc w:val="both"/>
      </w:pPr>
      <w:r>
        <w:t>4. W przypadku nieobecności dyrektora poradni zastępuje go inny pracownik pedagogiczny poradni, wyznaczony przez organ prowadzący.</w:t>
      </w:r>
    </w:p>
    <w:p w:rsidR="00B534B6" w:rsidRDefault="00B534B6" w:rsidP="00B534B6">
      <w:pPr>
        <w:tabs>
          <w:tab w:val="left" w:pos="284"/>
        </w:tabs>
        <w:jc w:val="both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  <w:r w:rsidR="001B67D1">
        <w:t>4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W poradni działa rada pedagogiczna, która jest kolegialnym organem poradni w zakresie realizacji jej statutowych zadań.</w:t>
      </w:r>
    </w:p>
    <w:p w:rsidR="00B534B6" w:rsidRDefault="00B534B6" w:rsidP="00B534B6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W skład rady pedagogicznej wchodzą: dyrektor poradni i wszyscy pracownicy pedagogiczni zatrudnieni w poradni.</w:t>
      </w:r>
    </w:p>
    <w:p w:rsidR="00B534B6" w:rsidRDefault="00B534B6" w:rsidP="00B534B6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Przewodniczącym rady pedagogicznej jest dyrektor poradni.</w:t>
      </w:r>
    </w:p>
    <w:p w:rsidR="00B534B6" w:rsidRDefault="00B534B6" w:rsidP="00B534B6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 xml:space="preserve">Zebrania rady pedagogicznej są organizowane na początku roku szkolnego, w połowie roku szkolnego, po zakończeniu roku szkolnego oraz w miarę bieżących potrzeb. Zebrania mogą być organizowane na wniosek organu sprawującego nadzór pedagogiczny, </w:t>
      </w:r>
      <w:r w:rsidR="001B67D1">
        <w:br/>
      </w:r>
      <w:r>
        <w:t>z inicjatywy dyrektora poradni, organu prowadzącego poradnię albo co najmniej 1/3 członków rady pedagogicznej.</w:t>
      </w:r>
    </w:p>
    <w:p w:rsidR="00B534B6" w:rsidRDefault="00B534B6" w:rsidP="00B534B6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Przewodniczący prowadzi i przygotowuje zebrania rady pedagogicznej oraz jest odpowiedzialny za zawiadomienie wszystkich jej członków o terminie i porządku zebrania zgodnie z regulaminem rady.</w:t>
      </w:r>
    </w:p>
    <w:p w:rsidR="00B534B6" w:rsidRDefault="00B534B6" w:rsidP="00B534B6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Dyrektor poradni przedstawia radzie pedagogicznej, nie rzadziej niż dwa razy w roku szkolnym, ogólne wnioski wynikające ze sprawowanego nadzoru pedagogicznego oraz informacje o działalności poradni.</w:t>
      </w:r>
    </w:p>
    <w:p w:rsidR="00B534B6" w:rsidRDefault="00B534B6" w:rsidP="00B534B6">
      <w:pPr>
        <w:tabs>
          <w:tab w:val="left" w:pos="284"/>
        </w:tabs>
        <w:jc w:val="both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  <w:r w:rsidR="001B67D1">
        <w:t>5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Do kompetencji stanowiących rady pedagogicznej należy:</w:t>
      </w:r>
    </w:p>
    <w:p w:rsidR="00B534B6" w:rsidRDefault="00B534B6" w:rsidP="00B534B6">
      <w:pPr>
        <w:numPr>
          <w:ilvl w:val="1"/>
          <w:numId w:val="12"/>
        </w:numPr>
        <w:tabs>
          <w:tab w:val="left" w:pos="567"/>
          <w:tab w:val="num" w:pos="1260"/>
        </w:tabs>
        <w:ind w:left="567" w:hanging="283"/>
        <w:jc w:val="both"/>
      </w:pPr>
      <w:r>
        <w:t>zatwierdzanie planów pracy poradni;</w:t>
      </w:r>
    </w:p>
    <w:p w:rsidR="00B534B6" w:rsidRDefault="00B534B6" w:rsidP="00B534B6">
      <w:pPr>
        <w:numPr>
          <w:ilvl w:val="1"/>
          <w:numId w:val="12"/>
        </w:numPr>
        <w:tabs>
          <w:tab w:val="left" w:pos="567"/>
          <w:tab w:val="num" w:pos="1260"/>
        </w:tabs>
        <w:ind w:left="567" w:hanging="283"/>
        <w:jc w:val="both"/>
      </w:pPr>
      <w:r>
        <w:t>podejmowanie uchwał w sprawie innowacji i eksperymentów pedagogicznych w poradni;</w:t>
      </w:r>
    </w:p>
    <w:p w:rsidR="00B534B6" w:rsidRDefault="00B534B6" w:rsidP="00B534B6">
      <w:pPr>
        <w:numPr>
          <w:ilvl w:val="1"/>
          <w:numId w:val="12"/>
        </w:numPr>
        <w:tabs>
          <w:tab w:val="left" w:pos="567"/>
          <w:tab w:val="num" w:pos="1260"/>
        </w:tabs>
        <w:ind w:left="567" w:hanging="283"/>
        <w:jc w:val="both"/>
      </w:pPr>
      <w:r>
        <w:t xml:space="preserve">ustalanie organizacji doskonalenia zawodowego pracowników </w:t>
      </w:r>
    </w:p>
    <w:p w:rsidR="00B534B6" w:rsidRDefault="00B534B6" w:rsidP="00B534B6">
      <w:pPr>
        <w:tabs>
          <w:tab w:val="left" w:pos="567"/>
          <w:tab w:val="num" w:pos="1440"/>
        </w:tabs>
        <w:ind w:left="567" w:hanging="283"/>
        <w:jc w:val="both"/>
      </w:pPr>
      <w:r>
        <w:t xml:space="preserve">     pedagogicznych poradni.</w:t>
      </w:r>
    </w:p>
    <w:p w:rsidR="00B534B6" w:rsidRDefault="00B534B6" w:rsidP="00B534B6">
      <w:pPr>
        <w:ind w:left="720"/>
        <w:jc w:val="both"/>
        <w:rPr>
          <w:sz w:val="8"/>
          <w:szCs w:val="8"/>
        </w:rPr>
      </w:pPr>
    </w:p>
    <w:p w:rsidR="00B534B6" w:rsidRDefault="00B534B6" w:rsidP="00B534B6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Rada pedagogiczna opiniuje w szczególności:</w:t>
      </w:r>
    </w:p>
    <w:p w:rsidR="00B534B6" w:rsidRDefault="00B534B6" w:rsidP="00B534B6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>
        <w:t>organizację pracy poradni, w tym zwłaszcza tygodniowy rozkład zajęć;</w:t>
      </w:r>
    </w:p>
    <w:p w:rsidR="00B534B6" w:rsidRDefault="00B534B6" w:rsidP="00B534B6">
      <w:pPr>
        <w:numPr>
          <w:ilvl w:val="0"/>
          <w:numId w:val="13"/>
        </w:numPr>
        <w:tabs>
          <w:tab w:val="num" w:pos="567"/>
          <w:tab w:val="num" w:pos="1080"/>
        </w:tabs>
        <w:ind w:left="567" w:hanging="283"/>
        <w:jc w:val="both"/>
      </w:pPr>
      <w:r>
        <w:lastRenderedPageBreak/>
        <w:t>projekt planu finansowego poradni;</w:t>
      </w:r>
    </w:p>
    <w:p w:rsidR="00B534B6" w:rsidRDefault="00B534B6" w:rsidP="00B534B6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>
        <w:t>wnioski dyrektora o przyznanie pracownikom pedagogicznym odznaczeń, nagród                       i innych wyróżnień;</w:t>
      </w:r>
    </w:p>
    <w:p w:rsidR="00B534B6" w:rsidRDefault="00B534B6" w:rsidP="00B534B6">
      <w:pPr>
        <w:numPr>
          <w:ilvl w:val="0"/>
          <w:numId w:val="13"/>
        </w:numPr>
        <w:tabs>
          <w:tab w:val="num" w:pos="567"/>
        </w:tabs>
        <w:ind w:left="567" w:hanging="283"/>
        <w:jc w:val="both"/>
      </w:pPr>
      <w:r>
        <w:t xml:space="preserve">propozycje dyrektora poradni w sprawach przydziału pracownikom pedagogicznym stałych prac i zajęć. </w:t>
      </w:r>
    </w:p>
    <w:p w:rsidR="00B534B6" w:rsidRDefault="00B534B6" w:rsidP="00B534B6">
      <w:pPr>
        <w:ind w:left="1155"/>
        <w:jc w:val="both"/>
        <w:rPr>
          <w:sz w:val="8"/>
          <w:szCs w:val="8"/>
        </w:rPr>
      </w:pPr>
    </w:p>
    <w:p w:rsidR="00B534B6" w:rsidRDefault="00B534B6" w:rsidP="00B534B6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>
        <w:t>Dyrektor poradni wstrzymuje wykonanie uchwał niezgodnych z przepisami prawa.                           O wstrzymaniu wykonania uchwały dyrektor niezwłocznie zawiadamia organ prowadzący poradnię oraz organ sprawujący nadzór pedagogiczny. Organ sprawujący nadzór pedagogiczny uchyla uchwałę w razie stwierdzenia jej niezgodności z przepisami prawa po zasięgnięciu opinii organu prowadzącego poradnię. Rozstrzygnięcie organu sprawującego nadzór pedagogiczny jest ostateczne.</w:t>
      </w:r>
    </w:p>
    <w:p w:rsidR="00B534B6" w:rsidRDefault="00B534B6" w:rsidP="00B534B6">
      <w:pPr>
        <w:tabs>
          <w:tab w:val="left" w:pos="284"/>
        </w:tabs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  <w:r w:rsidR="001B67D1">
        <w:t>6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 xml:space="preserve">Rada pedagogiczna przygotowuje projekt statutu poradni albo jego zmian </w:t>
      </w:r>
      <w:r>
        <w:br/>
        <w:t>i przedstawia do uchwalenia.</w:t>
      </w:r>
    </w:p>
    <w:p w:rsidR="00B534B6" w:rsidRDefault="00B534B6" w:rsidP="00B534B6">
      <w:pPr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>Rada pedagogiczna może wystąpić z wnioskiem o odwołanie pracownika pedagogicznego ze stanowiska dyrektora w poradni.</w:t>
      </w:r>
    </w:p>
    <w:p w:rsidR="00B534B6" w:rsidRDefault="00B534B6" w:rsidP="00B534B6">
      <w:pPr>
        <w:numPr>
          <w:ilvl w:val="0"/>
          <w:numId w:val="14"/>
        </w:numPr>
        <w:tabs>
          <w:tab w:val="left" w:pos="284"/>
        </w:tabs>
        <w:ind w:left="284" w:hanging="284"/>
        <w:jc w:val="both"/>
      </w:pPr>
      <w:r>
        <w:t>W przypadku określonym w ust. 2, organ uprawniony do odwołania jest obowiązany przeprowadzić postępowanie wyjaśniające i powiadomić o jego wyniku rade pedagogiczną w ciągu 14 dni od otrzymania wniosku.</w:t>
      </w:r>
    </w:p>
    <w:p w:rsidR="00B534B6" w:rsidRDefault="00B534B6" w:rsidP="00B534B6">
      <w:pPr>
        <w:tabs>
          <w:tab w:val="left" w:pos="284"/>
        </w:tabs>
        <w:ind w:left="284" w:hanging="284"/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  <w:r w:rsidR="001B67D1">
        <w:t>7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ind w:left="284" w:hanging="284"/>
        <w:jc w:val="both"/>
      </w:pPr>
      <w:r>
        <w:t>1. Uchwały rady pedagogicznej są podejmowane zwykłą większością głosów w obecności co najmniej połowy jej członków.</w:t>
      </w:r>
    </w:p>
    <w:p w:rsidR="00B534B6" w:rsidRDefault="00B534B6" w:rsidP="00B534B6">
      <w:pPr>
        <w:tabs>
          <w:tab w:val="left" w:pos="284"/>
        </w:tabs>
        <w:ind w:left="284" w:hanging="284"/>
        <w:jc w:val="both"/>
      </w:pPr>
      <w:r>
        <w:t>2. Rada pedagogiczna ustala regulamin swojej działalności. Zebrania rady pedagogicznej są protokołowane.</w:t>
      </w:r>
    </w:p>
    <w:p w:rsidR="00B534B6" w:rsidRDefault="00B534B6" w:rsidP="00B534B6">
      <w:pPr>
        <w:tabs>
          <w:tab w:val="left" w:pos="284"/>
        </w:tabs>
        <w:ind w:left="284" w:hanging="284"/>
        <w:jc w:val="both"/>
      </w:pPr>
      <w:r>
        <w:t>3. Osoby biorące udział w zebraniu rady pedagogicznej są obowiązane do nieujawniania spraw poruszanych na zebraniu rady pedagogicznej, które mogą naruszać dobra osobiste pracowników i klientów poradni.</w:t>
      </w:r>
    </w:p>
    <w:p w:rsidR="00B534B6" w:rsidRDefault="00B534B6" w:rsidP="00B534B6">
      <w:pPr>
        <w:tabs>
          <w:tab w:val="left" w:pos="284"/>
        </w:tabs>
        <w:jc w:val="both"/>
      </w:pPr>
      <w:r>
        <w:t xml:space="preserve"> 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  <w:r w:rsidR="001B67D1">
        <w:t>8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>
        <w:t>Szczegółową organizację działania poradni w danym roku szkolnym określa arkusz organizacji poradni, opracowany przez dyrektora poradni, z uwzględnieniem rocznego planu pracy oraz planu finansowego poradni –  w  terminie do dnia 30 kwietnia danego roku. Arkusz organizacji poradni zatwierdza organ prowadzący poradnię w terminie do dnia 25 maja danego roku.</w:t>
      </w:r>
    </w:p>
    <w:p w:rsidR="00B534B6" w:rsidRDefault="00B534B6" w:rsidP="00B534B6">
      <w:pPr>
        <w:tabs>
          <w:tab w:val="left" w:pos="284"/>
        </w:tabs>
        <w:ind w:left="284"/>
        <w:jc w:val="both"/>
        <w:rPr>
          <w:sz w:val="8"/>
          <w:szCs w:val="8"/>
        </w:rPr>
      </w:pPr>
    </w:p>
    <w:p w:rsidR="00B534B6" w:rsidRDefault="00B534B6" w:rsidP="00B534B6">
      <w:pPr>
        <w:numPr>
          <w:ilvl w:val="0"/>
          <w:numId w:val="15"/>
        </w:numPr>
        <w:tabs>
          <w:tab w:val="left" w:pos="284"/>
        </w:tabs>
        <w:jc w:val="both"/>
      </w:pPr>
      <w:r>
        <w:t>W arkuszu organizacji poradni zamieszcza się w szczególności: liczbę pracowników poradni, w tym pracowników zajmujących stanowiska kierownicze oraz ogólną liczbę godzin zajęć finansowanych ze środków przydzielonych przez organ prowadzący.</w:t>
      </w:r>
    </w:p>
    <w:p w:rsidR="00B534B6" w:rsidRDefault="00B534B6" w:rsidP="00B534B6">
      <w:pPr>
        <w:pStyle w:val="Akapitzlist"/>
      </w:pPr>
    </w:p>
    <w:p w:rsidR="001B67D1" w:rsidRDefault="001B67D1" w:rsidP="00B534B6">
      <w:pPr>
        <w:tabs>
          <w:tab w:val="left" w:pos="284"/>
        </w:tabs>
        <w:jc w:val="center"/>
      </w:pPr>
    </w:p>
    <w:p w:rsidR="001B67D1" w:rsidRDefault="001B67D1" w:rsidP="00B534B6">
      <w:pPr>
        <w:tabs>
          <w:tab w:val="left" w:pos="284"/>
        </w:tabs>
        <w:jc w:val="center"/>
      </w:pPr>
    </w:p>
    <w:p w:rsidR="001B67D1" w:rsidRDefault="001B67D1" w:rsidP="00B534B6">
      <w:pPr>
        <w:tabs>
          <w:tab w:val="left" w:pos="284"/>
        </w:tabs>
        <w:jc w:val="center"/>
      </w:pPr>
    </w:p>
    <w:p w:rsidR="001B67D1" w:rsidRDefault="001B67D1" w:rsidP="00B534B6">
      <w:pPr>
        <w:tabs>
          <w:tab w:val="left" w:pos="284"/>
        </w:tabs>
        <w:jc w:val="center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1</w:t>
      </w:r>
      <w:r w:rsidR="001B67D1">
        <w:t>9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numPr>
          <w:ilvl w:val="0"/>
          <w:numId w:val="16"/>
        </w:numPr>
        <w:tabs>
          <w:tab w:val="left" w:pos="284"/>
        </w:tabs>
        <w:jc w:val="both"/>
      </w:pPr>
      <w:r>
        <w:t>Poradnia zatrudnia lekarza, pracowników administracji i obsługi.</w:t>
      </w:r>
    </w:p>
    <w:p w:rsidR="00B534B6" w:rsidRDefault="00B534B6" w:rsidP="00B534B6">
      <w:pPr>
        <w:tabs>
          <w:tab w:val="left" w:pos="284"/>
        </w:tabs>
        <w:jc w:val="both"/>
      </w:pPr>
      <w:r>
        <w:t xml:space="preserve"> 2. Szczegółowy zakres zadań określa dyrektor poradni. </w:t>
      </w:r>
    </w:p>
    <w:p w:rsidR="00B534B6" w:rsidRDefault="00B534B6" w:rsidP="00B534B6">
      <w:pPr>
        <w:tabs>
          <w:tab w:val="left" w:pos="284"/>
        </w:tabs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 xml:space="preserve">§ </w:t>
      </w:r>
      <w:r w:rsidR="001B67D1">
        <w:t>20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ind w:left="284" w:hanging="284"/>
        <w:jc w:val="both"/>
      </w:pPr>
      <w:r>
        <w:t xml:space="preserve"> 1. Prawa i obowiązki pracowników pedagogicznych poradni określają    przepisy ustawy z dnia 26 stycznia 1982 r., Karta Nauczyciela z  późniejszymi zmianami.</w:t>
      </w:r>
    </w:p>
    <w:p w:rsidR="00B534B6" w:rsidRDefault="00B534B6" w:rsidP="00B534B6">
      <w:pPr>
        <w:numPr>
          <w:ilvl w:val="0"/>
          <w:numId w:val="16"/>
        </w:numPr>
        <w:tabs>
          <w:tab w:val="left" w:pos="284"/>
        </w:tabs>
        <w:ind w:left="284" w:hanging="224"/>
        <w:jc w:val="both"/>
      </w:pPr>
      <w:r>
        <w:t>Prawa i obowiązki pracowników administracji i obsługi określa Kodeks Pracy i przepisy wykonawcze.</w:t>
      </w:r>
    </w:p>
    <w:p w:rsidR="00B534B6" w:rsidRDefault="00B534B6" w:rsidP="00B534B6">
      <w:pPr>
        <w:tabs>
          <w:tab w:val="left" w:pos="284"/>
        </w:tabs>
        <w:ind w:left="284" w:hanging="284"/>
        <w:jc w:val="both"/>
      </w:pPr>
      <w:r>
        <w:t xml:space="preserve"> 3. Porządek i dyscyplinę pracy, obowiązki i uprawnienia pracowników poradni określa Regulamin Wewnętrzny Pracy </w:t>
      </w:r>
      <w:r w:rsidR="001B67D1">
        <w:t>MPP-P</w:t>
      </w:r>
      <w:r>
        <w:t xml:space="preserve"> w Krośnie.</w:t>
      </w:r>
    </w:p>
    <w:p w:rsidR="00B534B6" w:rsidRDefault="00B534B6" w:rsidP="00B534B6">
      <w:pPr>
        <w:tabs>
          <w:tab w:val="left" w:pos="284"/>
        </w:tabs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2</w:t>
      </w:r>
      <w:r w:rsidR="001B67D1">
        <w:t>1</w:t>
      </w:r>
    </w:p>
    <w:p w:rsidR="00B534B6" w:rsidRDefault="00B534B6" w:rsidP="00B534B6">
      <w:pPr>
        <w:tabs>
          <w:tab w:val="left" w:pos="284"/>
        </w:tabs>
        <w:jc w:val="both"/>
      </w:pPr>
      <w:r>
        <w:t xml:space="preserve">    Poradnia prowadzi: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  <w:r>
        <w:t xml:space="preserve"> 1) wykaz alfabetyczny dzieci i młodzieży korzystających z pomocy poradni;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  <w:r>
        <w:t xml:space="preserve"> 2) rejestr wydanych opinii; 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  <w:r>
        <w:t xml:space="preserve"> 3) rejestr wydanych orzeczeń;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  <w:r>
        <w:t xml:space="preserve"> 4) rejestr wydanych informacji o wynikach diagnozy;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  <w:r>
        <w:t xml:space="preserve"> 5) karty indywidualne badanych dzieci i młodzieży;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  <w:r>
        <w:t xml:space="preserve"> 6) dzienniki zajęć specjalistycznych pracowników pedagogicznych poradni;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  <w:r>
        <w:t xml:space="preserve"> 7) protokoły posiedzeń zespołów orzekających;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  <w:r>
        <w:t xml:space="preserve"> 8) inną dokumentację zgodnie z odrębnymi przepisami.</w:t>
      </w:r>
    </w:p>
    <w:p w:rsidR="00B534B6" w:rsidRDefault="00B534B6" w:rsidP="00B534B6">
      <w:pPr>
        <w:tabs>
          <w:tab w:val="left" w:pos="284"/>
        </w:tabs>
        <w:ind w:left="567" w:hanging="283"/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2</w:t>
      </w:r>
      <w:r w:rsidR="001B67D1">
        <w:t>2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numPr>
          <w:ilvl w:val="0"/>
          <w:numId w:val="17"/>
        </w:numPr>
        <w:tabs>
          <w:tab w:val="left" w:pos="284"/>
        </w:tabs>
        <w:ind w:left="284" w:hanging="284"/>
        <w:jc w:val="both"/>
      </w:pPr>
      <w:r>
        <w:t>Poradnia działa w ciągu całego roku jako placówka, w której nie są przewidziane ferie szkolne.</w:t>
      </w:r>
    </w:p>
    <w:p w:rsidR="00B534B6" w:rsidRDefault="00B534B6" w:rsidP="00B534B6">
      <w:pPr>
        <w:tabs>
          <w:tab w:val="left" w:pos="284"/>
        </w:tabs>
        <w:ind w:left="284" w:hanging="284"/>
        <w:jc w:val="both"/>
      </w:pPr>
      <w:r>
        <w:t xml:space="preserve"> 2. Dzienny czas pracy poradni ustala dyrektor poradni za zgodą organu prowadzącego.</w:t>
      </w:r>
    </w:p>
    <w:p w:rsidR="00B534B6" w:rsidRDefault="00B534B6" w:rsidP="00B534B6">
      <w:pPr>
        <w:tabs>
          <w:tab w:val="left" w:pos="284"/>
        </w:tabs>
        <w:ind w:left="284" w:hanging="284"/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2</w:t>
      </w:r>
      <w:r w:rsidR="001B67D1">
        <w:t>3</w:t>
      </w: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numPr>
          <w:ilvl w:val="0"/>
          <w:numId w:val="18"/>
        </w:numPr>
        <w:tabs>
          <w:tab w:val="left" w:pos="284"/>
        </w:tabs>
        <w:jc w:val="both"/>
      </w:pPr>
      <w:r>
        <w:t>Poradnia jest jednostką budżetową i prowadzi gospodarkę finansową na zasadach określonych odrębnymi przepisami.</w:t>
      </w:r>
    </w:p>
    <w:p w:rsidR="00B534B6" w:rsidRDefault="00B534B6" w:rsidP="00B534B6">
      <w:pPr>
        <w:numPr>
          <w:ilvl w:val="0"/>
          <w:numId w:val="18"/>
        </w:numPr>
        <w:tabs>
          <w:tab w:val="left" w:pos="284"/>
        </w:tabs>
        <w:jc w:val="both"/>
      </w:pPr>
      <w:r>
        <w:t>Poradnia używa pieczęci i stempli zgodnie z obowiązującymi przepisami.</w:t>
      </w:r>
    </w:p>
    <w:p w:rsidR="00B534B6" w:rsidRDefault="00B534B6" w:rsidP="00B534B6">
      <w:pPr>
        <w:tabs>
          <w:tab w:val="left" w:pos="284"/>
        </w:tabs>
        <w:jc w:val="both"/>
      </w:pPr>
      <w:r>
        <w:t xml:space="preserve"> 3. Prowadzenie i przechowywanie dokumentacji poradni regulują odrębne przepisy.</w:t>
      </w:r>
    </w:p>
    <w:p w:rsidR="00B534B6" w:rsidRDefault="00B534B6" w:rsidP="00B534B6">
      <w:pPr>
        <w:tabs>
          <w:tab w:val="left" w:pos="284"/>
        </w:tabs>
        <w:jc w:val="both"/>
      </w:pPr>
    </w:p>
    <w:p w:rsidR="001B67D1" w:rsidRDefault="001B67D1" w:rsidP="00B534B6">
      <w:pPr>
        <w:tabs>
          <w:tab w:val="left" w:pos="284"/>
        </w:tabs>
        <w:jc w:val="center"/>
      </w:pPr>
    </w:p>
    <w:p w:rsidR="00B534B6" w:rsidRDefault="00B534B6" w:rsidP="00B534B6">
      <w:pPr>
        <w:tabs>
          <w:tab w:val="left" w:pos="284"/>
        </w:tabs>
        <w:jc w:val="center"/>
      </w:pPr>
      <w:r>
        <w:t>§ 2</w:t>
      </w:r>
      <w:r w:rsidR="001B67D1">
        <w:t>4</w:t>
      </w:r>
    </w:p>
    <w:p w:rsidR="001B67D1" w:rsidRDefault="001B67D1" w:rsidP="00B534B6">
      <w:pPr>
        <w:tabs>
          <w:tab w:val="left" w:pos="284"/>
        </w:tabs>
        <w:jc w:val="center"/>
      </w:pPr>
    </w:p>
    <w:p w:rsidR="00956720" w:rsidRDefault="00B534B6" w:rsidP="00956720">
      <w:pPr>
        <w:tabs>
          <w:tab w:val="left" w:pos="284"/>
        </w:tabs>
        <w:jc w:val="both"/>
      </w:pPr>
      <w:r>
        <w:tab/>
        <w:t xml:space="preserve">Traci moc statut </w:t>
      </w:r>
      <w:r w:rsidR="001B67D1">
        <w:t>M</w:t>
      </w:r>
      <w:r>
        <w:t>PP</w:t>
      </w:r>
      <w:r w:rsidR="001B67D1">
        <w:t>-</w:t>
      </w:r>
      <w:r>
        <w:t>P w Krośnie z dnia 1</w:t>
      </w:r>
      <w:r w:rsidR="00994B57">
        <w:t xml:space="preserve">4 lutego </w:t>
      </w:r>
      <w:r>
        <w:t>20</w:t>
      </w:r>
      <w:r w:rsidR="00994B57">
        <w:t>11</w:t>
      </w:r>
      <w:r>
        <w:t>r.</w:t>
      </w:r>
    </w:p>
    <w:p w:rsidR="005918BF" w:rsidRDefault="005918BF" w:rsidP="00956720">
      <w:pPr>
        <w:tabs>
          <w:tab w:val="left" w:pos="284"/>
        </w:tabs>
        <w:jc w:val="both"/>
        <w:rPr>
          <w:b/>
        </w:rPr>
      </w:pPr>
    </w:p>
    <w:p w:rsidR="00B534B6" w:rsidRPr="00956720" w:rsidRDefault="00B534B6" w:rsidP="00956720">
      <w:pPr>
        <w:tabs>
          <w:tab w:val="left" w:pos="284"/>
        </w:tabs>
        <w:jc w:val="both"/>
      </w:pPr>
      <w:r>
        <w:rPr>
          <w:b/>
        </w:rPr>
        <w:lastRenderedPageBreak/>
        <w:t>Przyjęto Uchwałą Nr </w:t>
      </w:r>
      <w:r w:rsidR="00994B57">
        <w:rPr>
          <w:b/>
        </w:rPr>
        <w:t>2</w:t>
      </w:r>
      <w:r>
        <w:rPr>
          <w:b/>
        </w:rPr>
        <w:t>/201</w:t>
      </w:r>
      <w:r w:rsidR="00994B57">
        <w:rPr>
          <w:b/>
        </w:rPr>
        <w:t>3</w:t>
      </w:r>
      <w:r>
        <w:rPr>
          <w:b/>
        </w:rPr>
        <w:t xml:space="preserve"> Rady Pedagogicznej Miejskiej Poradni Psychologiczno – Pedagogicznej w Krośnie z dnia </w:t>
      </w:r>
      <w:r w:rsidR="00994B57">
        <w:rPr>
          <w:b/>
        </w:rPr>
        <w:t xml:space="preserve">16 kwietnia </w:t>
      </w:r>
      <w:r>
        <w:rPr>
          <w:b/>
        </w:rPr>
        <w:t>201</w:t>
      </w:r>
      <w:r w:rsidR="00994B57">
        <w:rPr>
          <w:b/>
        </w:rPr>
        <w:t>3</w:t>
      </w:r>
      <w:r>
        <w:rPr>
          <w:b/>
        </w:rPr>
        <w:t xml:space="preserve"> r. w sprawie zmiany statutu Miejskiej Poradni Psychologiczno – Pedagogicznej w Krośnie.</w:t>
      </w:r>
    </w:p>
    <w:p w:rsidR="00B534B6" w:rsidRDefault="00B534B6" w:rsidP="00B534B6">
      <w:pPr>
        <w:rPr>
          <w:sz w:val="16"/>
        </w:rPr>
      </w:pPr>
    </w:p>
    <w:p w:rsidR="00B534B6" w:rsidRDefault="00B534B6" w:rsidP="00B534B6">
      <w:pPr>
        <w:rPr>
          <w:sz w:val="16"/>
        </w:rPr>
      </w:pPr>
    </w:p>
    <w:p w:rsidR="00B534B6" w:rsidRDefault="00B534B6" w:rsidP="00B534B6">
      <w:pPr>
        <w:ind w:left="240"/>
        <w:rPr>
          <w:sz w:val="16"/>
        </w:rPr>
      </w:pPr>
    </w:p>
    <w:p w:rsidR="00B534B6" w:rsidRDefault="00B534B6" w:rsidP="00B534B6">
      <w:pPr>
        <w:ind w:left="240"/>
        <w:rPr>
          <w:sz w:val="16"/>
        </w:rPr>
      </w:pPr>
    </w:p>
    <w:p w:rsidR="00956720" w:rsidRDefault="00956720" w:rsidP="00B534B6">
      <w:pPr>
        <w:ind w:left="240"/>
        <w:rPr>
          <w:sz w:val="16"/>
        </w:rPr>
      </w:pPr>
    </w:p>
    <w:p w:rsidR="00956720" w:rsidRDefault="00956720" w:rsidP="00B534B6">
      <w:pPr>
        <w:ind w:left="240"/>
        <w:rPr>
          <w:sz w:val="16"/>
        </w:rPr>
      </w:pPr>
    </w:p>
    <w:p w:rsidR="00956720" w:rsidRDefault="00956720" w:rsidP="00B534B6">
      <w:pPr>
        <w:ind w:left="240"/>
        <w:rPr>
          <w:sz w:val="16"/>
        </w:rPr>
      </w:pPr>
    </w:p>
    <w:p w:rsidR="00B534B6" w:rsidRDefault="005918BF" w:rsidP="00B534B6">
      <w:pPr>
        <w:ind w:left="240"/>
        <w:jc w:val="center"/>
        <w:rPr>
          <w:sz w:val="32"/>
          <w:szCs w:val="32"/>
        </w:rPr>
      </w:pPr>
      <w:r>
        <w:rPr>
          <w:sz w:val="32"/>
          <w:szCs w:val="32"/>
        </w:rPr>
        <w:t>St</w:t>
      </w:r>
      <w:r w:rsidR="00B534B6">
        <w:rPr>
          <w:sz w:val="32"/>
          <w:szCs w:val="32"/>
        </w:rPr>
        <w:t xml:space="preserve">atut Miejskiej Poradni Psychologiczno-Pedagogicznej w Krośnie </w:t>
      </w:r>
    </w:p>
    <w:p w:rsidR="00B534B6" w:rsidRDefault="00B534B6" w:rsidP="00B534B6">
      <w:pPr>
        <w:ind w:left="240" w:right="-288"/>
        <w:jc w:val="center"/>
        <w:rPr>
          <w:sz w:val="32"/>
          <w:szCs w:val="32"/>
        </w:rPr>
      </w:pPr>
      <w:r>
        <w:rPr>
          <w:sz w:val="32"/>
          <w:szCs w:val="32"/>
        </w:rPr>
        <w:t>został uchwalony przez Radę Pedagogiczną w dniu 16 kwietnia 2013r.</w:t>
      </w:r>
    </w:p>
    <w:p w:rsidR="00B534B6" w:rsidRDefault="00B534B6" w:rsidP="00B534B6">
      <w:pPr>
        <w:ind w:left="240"/>
        <w:jc w:val="center"/>
        <w:rPr>
          <w:sz w:val="28"/>
          <w:szCs w:val="28"/>
        </w:rPr>
      </w:pPr>
    </w:p>
    <w:p w:rsidR="00B534B6" w:rsidRDefault="00B534B6" w:rsidP="00B534B6">
      <w:pPr>
        <w:ind w:left="240"/>
        <w:jc w:val="center"/>
        <w:rPr>
          <w:sz w:val="28"/>
          <w:szCs w:val="28"/>
        </w:rPr>
      </w:pPr>
    </w:p>
    <w:p w:rsidR="00B534B6" w:rsidRDefault="00B534B6" w:rsidP="00B534B6">
      <w:pPr>
        <w:ind w:left="240"/>
        <w:jc w:val="center"/>
        <w:rPr>
          <w:sz w:val="28"/>
          <w:szCs w:val="28"/>
        </w:rPr>
      </w:pPr>
    </w:p>
    <w:p w:rsidR="00B534B6" w:rsidRDefault="00B534B6" w:rsidP="00B534B6">
      <w:pPr>
        <w:ind w:left="240"/>
      </w:pPr>
      <w:r>
        <w:t>Podpisy członków Rady Pedagogicznej:</w:t>
      </w:r>
    </w:p>
    <w:p w:rsidR="00B534B6" w:rsidRDefault="00B534B6" w:rsidP="00B534B6">
      <w:pPr>
        <w:ind w:left="240"/>
        <w:rPr>
          <w:sz w:val="40"/>
          <w:szCs w:val="40"/>
        </w:rPr>
      </w:pPr>
    </w:p>
    <w:p w:rsidR="00B534B6" w:rsidRDefault="00B534B6" w:rsidP="00B534B6">
      <w:pPr>
        <w:numPr>
          <w:ilvl w:val="0"/>
          <w:numId w:val="19"/>
        </w:numPr>
        <w:tabs>
          <w:tab w:val="left" w:pos="5040"/>
        </w:tabs>
      </w:pPr>
      <w:r>
        <w:t xml:space="preserve">mgr Barbara Błażejowska                                </w:t>
      </w:r>
      <w:r>
        <w:tab/>
        <w:t xml:space="preserve">     ………………………………</w:t>
      </w:r>
    </w:p>
    <w:p w:rsidR="00B534B6" w:rsidRDefault="00B534B6" w:rsidP="00B534B6"/>
    <w:p w:rsidR="00B534B6" w:rsidRDefault="00B534B6" w:rsidP="00B534B6">
      <w:pPr>
        <w:numPr>
          <w:ilvl w:val="0"/>
          <w:numId w:val="19"/>
        </w:numPr>
      </w:pPr>
      <w:r>
        <w:t>mgr Irena Góral                                                         ………………………………</w:t>
      </w:r>
    </w:p>
    <w:p w:rsidR="00B534B6" w:rsidRDefault="00B534B6" w:rsidP="00B534B6"/>
    <w:p w:rsidR="00B534B6" w:rsidRDefault="00B534B6" w:rsidP="00B534B6">
      <w:pPr>
        <w:numPr>
          <w:ilvl w:val="0"/>
          <w:numId w:val="19"/>
        </w:numPr>
      </w:pPr>
      <w:r>
        <w:t>mgr Iwona Górka                                                       ………………………………</w:t>
      </w:r>
    </w:p>
    <w:p w:rsidR="00B534B6" w:rsidRDefault="00B534B6" w:rsidP="00B534B6">
      <w:pPr>
        <w:pStyle w:val="Akapitzlist"/>
      </w:pPr>
    </w:p>
    <w:p w:rsidR="00B534B6" w:rsidRDefault="00B534B6" w:rsidP="00B534B6">
      <w:pPr>
        <w:numPr>
          <w:ilvl w:val="0"/>
          <w:numId w:val="19"/>
        </w:numPr>
      </w:pPr>
      <w:r>
        <w:t>mgr Anna Korab                                                        ………………………………</w:t>
      </w:r>
    </w:p>
    <w:p w:rsidR="00B534B6" w:rsidRDefault="00B534B6" w:rsidP="00B534B6"/>
    <w:p w:rsidR="00B534B6" w:rsidRDefault="00B534B6" w:rsidP="00B534B6">
      <w:pPr>
        <w:numPr>
          <w:ilvl w:val="0"/>
          <w:numId w:val="19"/>
        </w:numPr>
      </w:pPr>
      <w:r>
        <w:t>mgr Elżbieta Kustra                                                   ………………………………</w:t>
      </w:r>
    </w:p>
    <w:p w:rsidR="00B534B6" w:rsidRDefault="00B534B6" w:rsidP="00B534B6">
      <w:r>
        <w:t xml:space="preserve">  </w:t>
      </w:r>
    </w:p>
    <w:p w:rsidR="00B534B6" w:rsidRDefault="00B534B6" w:rsidP="00B534B6">
      <w:pPr>
        <w:numPr>
          <w:ilvl w:val="0"/>
          <w:numId w:val="19"/>
        </w:numPr>
      </w:pPr>
      <w:r>
        <w:t>mgr Alicja Madej                                                       ………………………………</w:t>
      </w:r>
    </w:p>
    <w:p w:rsidR="00B534B6" w:rsidRDefault="00B534B6" w:rsidP="00B534B6"/>
    <w:p w:rsidR="00B534B6" w:rsidRDefault="00B534B6" w:rsidP="00B534B6">
      <w:pPr>
        <w:numPr>
          <w:ilvl w:val="0"/>
          <w:numId w:val="19"/>
        </w:numPr>
      </w:pPr>
      <w:r>
        <w:t>mgr Mariola Mola                                                     ………………………………</w:t>
      </w:r>
    </w:p>
    <w:p w:rsidR="00B534B6" w:rsidRDefault="00B534B6" w:rsidP="00B534B6"/>
    <w:p w:rsidR="00B534B6" w:rsidRDefault="00B534B6" w:rsidP="00B534B6">
      <w:pPr>
        <w:numPr>
          <w:ilvl w:val="0"/>
          <w:numId w:val="19"/>
        </w:numPr>
        <w:ind w:left="340"/>
      </w:pPr>
      <w:r>
        <w:t>mgr Jolanta Mróz                                                      ………………………………</w:t>
      </w:r>
    </w:p>
    <w:p w:rsidR="00B534B6" w:rsidRDefault="00B534B6" w:rsidP="00B534B6"/>
    <w:p w:rsidR="00B534B6" w:rsidRDefault="00B534B6" w:rsidP="00B534B6">
      <w:pPr>
        <w:numPr>
          <w:ilvl w:val="0"/>
          <w:numId w:val="19"/>
        </w:numPr>
        <w:tabs>
          <w:tab w:val="left" w:pos="360"/>
          <w:tab w:val="left" w:pos="3240"/>
          <w:tab w:val="left" w:pos="5580"/>
        </w:tabs>
      </w:pPr>
      <w:r>
        <w:t xml:space="preserve">mgr Urszula Nowakowska                                        ………………………………..                  </w:t>
      </w:r>
    </w:p>
    <w:p w:rsidR="00B534B6" w:rsidRDefault="00B534B6" w:rsidP="00B534B6"/>
    <w:p w:rsidR="00B534B6" w:rsidRDefault="00B534B6" w:rsidP="00B534B6">
      <w:pPr>
        <w:numPr>
          <w:ilvl w:val="0"/>
          <w:numId w:val="19"/>
        </w:numPr>
        <w:tabs>
          <w:tab w:val="num" w:pos="720"/>
        </w:tabs>
      </w:pPr>
      <w:r>
        <w:t>mgr Grażyna Okrajek                                                ………………………………</w:t>
      </w:r>
    </w:p>
    <w:p w:rsidR="00B534B6" w:rsidRDefault="00B534B6" w:rsidP="00B534B6">
      <w:pPr>
        <w:tabs>
          <w:tab w:val="num" w:pos="720"/>
        </w:tabs>
      </w:pPr>
    </w:p>
    <w:p w:rsidR="00B534B6" w:rsidRDefault="00B534B6" w:rsidP="00B534B6">
      <w:pPr>
        <w:tabs>
          <w:tab w:val="num" w:pos="720"/>
        </w:tabs>
        <w:ind w:left="360"/>
      </w:pPr>
      <w:r>
        <w:t xml:space="preserve">mgr Urszula </w:t>
      </w:r>
      <w:proofErr w:type="spellStart"/>
      <w:r>
        <w:t>Ostafil</w:t>
      </w:r>
      <w:proofErr w:type="spellEnd"/>
      <w:r>
        <w:t xml:space="preserve">                                                   ……………………………….</w:t>
      </w:r>
    </w:p>
    <w:p w:rsidR="00B534B6" w:rsidRDefault="00B534B6" w:rsidP="00B534B6">
      <w:pPr>
        <w:tabs>
          <w:tab w:val="num" w:pos="720"/>
        </w:tabs>
        <w:ind w:left="360"/>
      </w:pPr>
    </w:p>
    <w:p w:rsidR="00B534B6" w:rsidRDefault="00B534B6" w:rsidP="00B534B6">
      <w:pPr>
        <w:tabs>
          <w:tab w:val="num" w:pos="720"/>
        </w:tabs>
        <w:ind w:left="360"/>
      </w:pPr>
      <w:r>
        <w:t>mgr Sławomir Pietraszewski                                     ………………………………</w:t>
      </w:r>
    </w:p>
    <w:p w:rsidR="00B534B6" w:rsidRDefault="00B534B6" w:rsidP="00B534B6"/>
    <w:p w:rsidR="00B534B6" w:rsidRDefault="00B534B6" w:rsidP="00B534B6">
      <w:pPr>
        <w:tabs>
          <w:tab w:val="left" w:pos="8280"/>
        </w:tabs>
        <w:ind w:left="360"/>
      </w:pPr>
      <w:r>
        <w:t>mgr Maria Pląder                                                       ………………………………</w:t>
      </w:r>
    </w:p>
    <w:p w:rsidR="00B534B6" w:rsidRDefault="00B534B6" w:rsidP="00B534B6"/>
    <w:p w:rsidR="00B534B6" w:rsidRDefault="00B534B6" w:rsidP="00B534B6">
      <w:pPr>
        <w:ind w:left="360"/>
      </w:pPr>
      <w:r>
        <w:t>mgr Monika Prugar                                                     ……………………………….</w:t>
      </w:r>
    </w:p>
    <w:p w:rsidR="00B534B6" w:rsidRDefault="00B534B6" w:rsidP="00B534B6">
      <w:pPr>
        <w:ind w:left="360"/>
      </w:pPr>
    </w:p>
    <w:p w:rsidR="00B534B6" w:rsidRDefault="00B534B6" w:rsidP="00B534B6">
      <w:pPr>
        <w:ind w:left="360"/>
      </w:pPr>
      <w:r>
        <w:t>mgr Marta Surma                                                       ……………………………….</w:t>
      </w:r>
    </w:p>
    <w:p w:rsidR="00B534B6" w:rsidRDefault="00B534B6" w:rsidP="00B534B6">
      <w:pPr>
        <w:ind w:left="360"/>
      </w:pPr>
    </w:p>
    <w:p w:rsidR="00B534B6" w:rsidRDefault="00B534B6" w:rsidP="00B534B6">
      <w:pPr>
        <w:tabs>
          <w:tab w:val="left" w:pos="5400"/>
        </w:tabs>
        <w:ind w:left="360"/>
      </w:pPr>
      <w:r>
        <w:t>mgr Ewa Zawada                                                        .………………………………</w:t>
      </w:r>
    </w:p>
    <w:p w:rsidR="00B534B6" w:rsidRDefault="00B534B6" w:rsidP="00B534B6">
      <w:pPr>
        <w:tabs>
          <w:tab w:val="left" w:pos="5400"/>
        </w:tabs>
        <w:ind w:left="360"/>
      </w:pPr>
    </w:p>
    <w:p w:rsidR="00B534B6" w:rsidRDefault="00B534B6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B534B6">
      <w:pPr>
        <w:tabs>
          <w:tab w:val="left" w:pos="5400"/>
        </w:tabs>
        <w:ind w:left="360"/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96"/>
          <w:szCs w:val="96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96"/>
          <w:szCs w:val="96"/>
        </w:rPr>
      </w:pPr>
      <w:r w:rsidRPr="00DD2EAB">
        <w:rPr>
          <w:rFonts w:ascii="Algerian" w:hAnsi="Algerian"/>
          <w:b/>
          <w:sz w:val="96"/>
          <w:szCs w:val="96"/>
        </w:rPr>
        <w:t xml:space="preserve">statut </w:t>
      </w: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56"/>
          <w:szCs w:val="56"/>
        </w:rPr>
      </w:pPr>
    </w:p>
    <w:p w:rsidR="00DD2EAB" w:rsidRP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  <w:r w:rsidRPr="00DD2EAB">
        <w:rPr>
          <w:rFonts w:ascii="Algerian" w:hAnsi="Algerian"/>
          <w:b/>
          <w:sz w:val="40"/>
          <w:szCs w:val="40"/>
        </w:rPr>
        <w:t>MIEJSKIEJ Poradni</w:t>
      </w: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  <w:r w:rsidRPr="00DD2EAB">
        <w:rPr>
          <w:rFonts w:ascii="Algerian" w:hAnsi="Algerian"/>
          <w:b/>
          <w:sz w:val="40"/>
          <w:szCs w:val="40"/>
        </w:rPr>
        <w:t xml:space="preserve">Psychologiczno-Pedagogicznej w </w:t>
      </w:r>
      <w:proofErr w:type="spellStart"/>
      <w:r w:rsidRPr="00DD2EAB">
        <w:rPr>
          <w:rFonts w:ascii="Algerian" w:hAnsi="Algerian"/>
          <w:b/>
          <w:sz w:val="40"/>
          <w:szCs w:val="40"/>
        </w:rPr>
        <w:t>Krosnie</w:t>
      </w:r>
      <w:proofErr w:type="spellEnd"/>
      <w:r w:rsidRPr="00DD2EAB">
        <w:rPr>
          <w:rFonts w:ascii="Algerian" w:hAnsi="Algerian"/>
          <w:b/>
          <w:sz w:val="40"/>
          <w:szCs w:val="40"/>
        </w:rPr>
        <w:t xml:space="preserve"> </w:t>
      </w: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Default="00DD2EAB" w:rsidP="00DD2EAB">
      <w:pPr>
        <w:tabs>
          <w:tab w:val="left" w:pos="5400"/>
        </w:tabs>
        <w:ind w:left="360"/>
        <w:jc w:val="center"/>
        <w:rPr>
          <w:rFonts w:ascii="Algerian" w:hAnsi="Algerian"/>
          <w:b/>
          <w:sz w:val="40"/>
          <w:szCs w:val="40"/>
        </w:rPr>
      </w:pPr>
    </w:p>
    <w:p w:rsidR="00DD2EAB" w:rsidRPr="00DD2EAB" w:rsidRDefault="00DD2EAB" w:rsidP="00DD2EAB">
      <w:pPr>
        <w:tabs>
          <w:tab w:val="left" w:pos="5400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Krosno, dnia 16 kwietnia 2013r. </w:t>
      </w:r>
    </w:p>
    <w:sectPr w:rsidR="00DD2EAB" w:rsidRPr="00DD2EAB" w:rsidSect="0029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E0F"/>
    <w:multiLevelType w:val="hybridMultilevel"/>
    <w:tmpl w:val="30EC4FB8"/>
    <w:lvl w:ilvl="0" w:tplc="D1543BEC">
      <w:start w:val="1"/>
      <w:numFmt w:val="decimal"/>
      <w:lvlText w:val="%1."/>
      <w:lvlJc w:val="left"/>
      <w:pPr>
        <w:ind w:left="720" w:hanging="360"/>
      </w:pPr>
    </w:lvl>
    <w:lvl w:ilvl="1" w:tplc="BF409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6CC9"/>
    <w:multiLevelType w:val="hybridMultilevel"/>
    <w:tmpl w:val="766EE568"/>
    <w:lvl w:ilvl="0" w:tplc="1CAC357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A01B8"/>
    <w:multiLevelType w:val="hybridMultilevel"/>
    <w:tmpl w:val="FE828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01CD8"/>
    <w:multiLevelType w:val="hybridMultilevel"/>
    <w:tmpl w:val="219EF5F4"/>
    <w:lvl w:ilvl="0" w:tplc="1CE601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36258"/>
    <w:multiLevelType w:val="hybridMultilevel"/>
    <w:tmpl w:val="1426744C"/>
    <w:lvl w:ilvl="0" w:tplc="0415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A33A7"/>
    <w:multiLevelType w:val="hybridMultilevel"/>
    <w:tmpl w:val="A844A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0560B"/>
    <w:multiLevelType w:val="hybridMultilevel"/>
    <w:tmpl w:val="2626C46A"/>
    <w:lvl w:ilvl="0" w:tplc="0E9020B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D3D51"/>
    <w:multiLevelType w:val="hybridMultilevel"/>
    <w:tmpl w:val="DB920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F372F"/>
    <w:multiLevelType w:val="hybridMultilevel"/>
    <w:tmpl w:val="13EC85B8"/>
    <w:lvl w:ilvl="0" w:tplc="EAD46D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B3202"/>
    <w:multiLevelType w:val="hybridMultilevel"/>
    <w:tmpl w:val="4EDC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B2A63"/>
    <w:multiLevelType w:val="hybridMultilevel"/>
    <w:tmpl w:val="AD04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F5B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D4A4D51"/>
    <w:multiLevelType w:val="hybridMultilevel"/>
    <w:tmpl w:val="9EB2A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02038"/>
    <w:multiLevelType w:val="singleLevel"/>
    <w:tmpl w:val="5B24F1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505F251A"/>
    <w:multiLevelType w:val="hybridMultilevel"/>
    <w:tmpl w:val="99221E3E"/>
    <w:lvl w:ilvl="0" w:tplc="161E015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37DA1"/>
    <w:multiLevelType w:val="hybridMultilevel"/>
    <w:tmpl w:val="A13CEB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597434A"/>
    <w:multiLevelType w:val="hybridMultilevel"/>
    <w:tmpl w:val="D6144ACE"/>
    <w:lvl w:ilvl="0" w:tplc="D30890F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B1C87"/>
    <w:multiLevelType w:val="hybridMultilevel"/>
    <w:tmpl w:val="C84235B0"/>
    <w:lvl w:ilvl="0" w:tplc="2296595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C7162"/>
    <w:multiLevelType w:val="hybridMultilevel"/>
    <w:tmpl w:val="4F34F36C"/>
    <w:lvl w:ilvl="0" w:tplc="B776C04A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050BA"/>
    <w:multiLevelType w:val="hybridMultilevel"/>
    <w:tmpl w:val="AA1C66A4"/>
    <w:lvl w:ilvl="0" w:tplc="DB12D1A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86BE6"/>
    <w:multiLevelType w:val="hybridMultilevel"/>
    <w:tmpl w:val="2AB6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</w:num>
  <w:num w:numId="20">
    <w:abstractNumId w:val="12"/>
  </w:num>
  <w:num w:numId="21">
    <w:abstractNumId w:val="0"/>
  </w:num>
  <w:num w:numId="22">
    <w:abstractNumId w:val="4"/>
  </w:num>
  <w:num w:numId="23">
    <w:abstractNumId w:val="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4B6"/>
    <w:rsid w:val="00021443"/>
    <w:rsid w:val="00027087"/>
    <w:rsid w:val="00054231"/>
    <w:rsid w:val="000F3F93"/>
    <w:rsid w:val="001B67D1"/>
    <w:rsid w:val="001D4501"/>
    <w:rsid w:val="001E6DBF"/>
    <w:rsid w:val="00242910"/>
    <w:rsid w:val="00294817"/>
    <w:rsid w:val="002A11D7"/>
    <w:rsid w:val="0050420A"/>
    <w:rsid w:val="005918BF"/>
    <w:rsid w:val="007163B3"/>
    <w:rsid w:val="0076702C"/>
    <w:rsid w:val="00956720"/>
    <w:rsid w:val="00994B57"/>
    <w:rsid w:val="00B534B6"/>
    <w:rsid w:val="00CD1A88"/>
    <w:rsid w:val="00CF7C41"/>
    <w:rsid w:val="00D01D74"/>
    <w:rsid w:val="00DD2EAB"/>
    <w:rsid w:val="00E12A75"/>
    <w:rsid w:val="00E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3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34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B534B6"/>
    <w:pPr>
      <w:jc w:val="center"/>
    </w:pPr>
    <w:rPr>
      <w:rFonts w:ascii="Courier New" w:hAnsi="Courier New"/>
      <w:b/>
      <w:color w:val="000000"/>
      <w:spacing w:val="-9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534B6"/>
    <w:rPr>
      <w:rFonts w:ascii="Courier New" w:eastAsia="Times New Roman" w:hAnsi="Courier New" w:cs="Times New Roman"/>
      <w:b/>
      <w:color w:val="000000"/>
      <w:spacing w:val="-9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34B6"/>
    <w:rPr>
      <w:rFonts w:ascii="Courier New" w:hAnsi="Courier New"/>
      <w:b/>
      <w:color w:val="000000"/>
      <w:spacing w:val="-9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4B6"/>
    <w:rPr>
      <w:rFonts w:ascii="Courier New" w:eastAsia="Times New Roman" w:hAnsi="Courier New" w:cs="Times New Roman"/>
      <w:b/>
      <w:color w:val="000000"/>
      <w:spacing w:val="-9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4B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1964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cp:lastPrinted>2013-04-19T09:41:00Z</cp:lastPrinted>
  <dcterms:created xsi:type="dcterms:W3CDTF">2013-04-19T08:14:00Z</dcterms:created>
  <dcterms:modified xsi:type="dcterms:W3CDTF">2013-05-08T09:05:00Z</dcterms:modified>
</cp:coreProperties>
</file>