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E5" w:rsidRDefault="00757FE5" w:rsidP="00757FE5">
      <w:pPr>
        <w:spacing w:line="312" w:lineRule="auto"/>
        <w:ind w:right="22"/>
        <w:jc w:val="both"/>
        <w:rPr>
          <w:rFonts w:ascii="Bookman Old Style" w:hAnsi="Bookman Old Style" w:cs="Bookman Old Style"/>
          <w:sz w:val="22"/>
          <w:szCs w:val="22"/>
        </w:rPr>
      </w:pPr>
      <w:r w:rsidRPr="002366AD">
        <w:rPr>
          <w:noProof/>
        </w:rPr>
        <w:drawing>
          <wp:inline distT="0" distB="0" distL="0" distR="0">
            <wp:extent cx="5762625" cy="504825"/>
            <wp:effectExtent l="0" t="0" r="9525" b="9525"/>
            <wp:docPr id="1" name="Obraz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E5" w:rsidRPr="008A3EC2" w:rsidRDefault="00757FE5" w:rsidP="00757FE5">
      <w:pPr>
        <w:tabs>
          <w:tab w:val="left" w:pos="56"/>
        </w:tabs>
        <w:autoSpaceDE w:val="0"/>
        <w:spacing w:line="312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A3EC2">
        <w:rPr>
          <w:rFonts w:ascii="Bookman Old Style" w:hAnsi="Bookman Old Style" w:cs="Bookman Old Style"/>
          <w:b/>
          <w:bCs/>
          <w:sz w:val="20"/>
          <w:szCs w:val="20"/>
        </w:rPr>
        <w:t>Program Operacyjny Infrastruktura i Środowisko</w:t>
      </w:r>
    </w:p>
    <w:p w:rsidR="00757FE5" w:rsidRPr="008A3EC2" w:rsidRDefault="00757FE5" w:rsidP="00757FE5">
      <w:pPr>
        <w:spacing w:line="312" w:lineRule="auto"/>
        <w:ind w:right="22"/>
        <w:jc w:val="center"/>
        <w:rPr>
          <w:rFonts w:ascii="Bookman Old Style" w:hAnsi="Bookman Old Style" w:cs="Bookman Old Style"/>
          <w:sz w:val="20"/>
          <w:szCs w:val="20"/>
        </w:rPr>
      </w:pPr>
      <w:r w:rsidRPr="008A3EC2">
        <w:rPr>
          <w:rFonts w:ascii="Bookman Old Style" w:hAnsi="Bookman Old Style" w:cs="Bookman Old Style"/>
          <w:b/>
          <w:bCs/>
          <w:sz w:val="20"/>
          <w:szCs w:val="20"/>
        </w:rPr>
        <w:t>2014-2020</w:t>
      </w:r>
    </w:p>
    <w:p w:rsidR="00757FE5" w:rsidRDefault="00757FE5" w:rsidP="00FC5B02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</w:p>
    <w:p w:rsidR="00757FE5" w:rsidRDefault="00757FE5" w:rsidP="00FC5B02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</w:p>
    <w:p w:rsidR="00AF27CC" w:rsidRPr="0042148B" w:rsidRDefault="00AF27CC" w:rsidP="00FC5B02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ZP.271.</w:t>
      </w:r>
      <w:r w:rsidR="009E142A">
        <w:rPr>
          <w:rFonts w:ascii="Bookman Old Style" w:hAnsi="Bookman Old Style"/>
          <w:sz w:val="22"/>
          <w:szCs w:val="22"/>
        </w:rPr>
        <w:t>1</w:t>
      </w:r>
      <w:r w:rsidR="005164E5"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</w:rPr>
        <w:t>.2018</w:t>
      </w:r>
      <w:r w:rsidRPr="0042148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="009E142A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Krosno, dnia </w:t>
      </w:r>
      <w:r w:rsidR="005164E5"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</w:rPr>
        <w:t>.</w:t>
      </w:r>
      <w:r w:rsidR="005164E5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0</w:t>
      </w:r>
      <w:r w:rsidRPr="0042148B">
        <w:rPr>
          <w:rFonts w:ascii="Bookman Old Style" w:hAnsi="Bookman Old Style"/>
          <w:sz w:val="22"/>
          <w:szCs w:val="22"/>
        </w:rPr>
        <w:t>.201</w:t>
      </w:r>
      <w:r>
        <w:rPr>
          <w:rFonts w:ascii="Bookman Old Style" w:hAnsi="Bookman Old Style"/>
          <w:sz w:val="22"/>
          <w:szCs w:val="22"/>
        </w:rPr>
        <w:t>8</w:t>
      </w:r>
      <w:r w:rsidRPr="0042148B">
        <w:rPr>
          <w:rFonts w:ascii="Bookman Old Style" w:hAnsi="Bookman Old Style"/>
          <w:sz w:val="22"/>
          <w:szCs w:val="22"/>
        </w:rPr>
        <w:t>r.</w:t>
      </w:r>
    </w:p>
    <w:p w:rsidR="00D817A7" w:rsidRDefault="00D817A7" w:rsidP="00FC5B02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FC5B02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FC5B02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FC5B02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FC5B02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o udzielenie zamówienia publicznego </w:t>
      </w:r>
    </w:p>
    <w:p w:rsidR="00D817A7" w:rsidRPr="00F026CB" w:rsidRDefault="00D817A7" w:rsidP="00FC5B02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Default="00D817A7" w:rsidP="00FC5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FC5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275D0" w:rsidRPr="0072408A" w:rsidRDefault="00D817A7" w:rsidP="005164E5">
      <w:pPr>
        <w:suppressAutoHyphens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</w:t>
      </w:r>
      <w:r w:rsidR="009E142A">
        <w:rPr>
          <w:rFonts w:ascii="Bookman Old Style" w:hAnsi="Bookman Old Style"/>
          <w:sz w:val="22"/>
          <w:szCs w:val="22"/>
        </w:rPr>
        <w:t xml:space="preserve"> 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5164E5">
        <w:rPr>
          <w:rFonts w:ascii="Bookman Old Style" w:hAnsi="Bookman Old Style"/>
          <w:sz w:val="22"/>
          <w:szCs w:val="22"/>
        </w:rPr>
        <w:t>11.10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201</w:t>
      </w:r>
      <w:r w:rsidR="00F026CB" w:rsidRPr="00F026CB">
        <w:rPr>
          <w:rFonts w:ascii="Bookman Old Style" w:hAnsi="Bookman Old Style"/>
          <w:sz w:val="22"/>
          <w:szCs w:val="22"/>
        </w:rPr>
        <w:t>8</w:t>
      </w:r>
      <w:r w:rsidRPr="00F026CB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45159F" w:rsidRPr="000575E9">
        <w:rPr>
          <w:rFonts w:ascii="Bookman Old Style" w:hAnsi="Bookman Old Style"/>
          <w:b/>
          <w:sz w:val="22"/>
          <w:szCs w:val="22"/>
          <w:lang w:eastAsia="ar-SA"/>
        </w:rPr>
        <w:t>„</w:t>
      </w:r>
      <w:r w:rsidR="005164E5" w:rsidRPr="00AD30C7">
        <w:rPr>
          <w:rFonts w:ascii="Bookman Old Style" w:hAnsi="Bookman Old Style" w:cs="Arial"/>
          <w:b/>
          <w:sz w:val="22"/>
          <w:szCs w:val="22"/>
        </w:rPr>
        <w:t>Modernizacja zabytkowego dworca PKP na potrzeby funkcjonowania ETNOCENTRUM Ziemi Krośnieńskiej</w:t>
      </w:r>
      <w:r w:rsidR="004275D0">
        <w:rPr>
          <w:rFonts w:ascii="Bookman Old Style" w:hAnsi="Bookman Old Style"/>
          <w:b/>
          <w:sz w:val="22"/>
          <w:szCs w:val="22"/>
        </w:rPr>
        <w:t>”.</w:t>
      </w:r>
    </w:p>
    <w:p w:rsidR="00451954" w:rsidRPr="00F026CB" w:rsidRDefault="00451954" w:rsidP="005164E5">
      <w:pPr>
        <w:jc w:val="both"/>
        <w:rPr>
          <w:rFonts w:ascii="Bookman Old Style" w:hAnsi="Bookman Old Style"/>
          <w:sz w:val="22"/>
          <w:szCs w:val="22"/>
        </w:rPr>
      </w:pPr>
    </w:p>
    <w:p w:rsidR="00531A78" w:rsidRPr="00A06581" w:rsidRDefault="00D817A7" w:rsidP="005164E5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BF372B">
        <w:rPr>
          <w:rFonts w:ascii="Bookman Old Style" w:hAnsi="Bookman Old Style"/>
          <w:b/>
          <w:sz w:val="22"/>
          <w:szCs w:val="22"/>
        </w:rPr>
        <w:t xml:space="preserve"> </w:t>
      </w:r>
      <w:r w:rsidR="00531A78" w:rsidRPr="00A06581">
        <w:rPr>
          <w:rFonts w:ascii="Bookman Old Style" w:hAnsi="Bookman Old Style"/>
          <w:sz w:val="22"/>
          <w:szCs w:val="22"/>
        </w:rPr>
        <w:t>Na wykonanie przedmiotowego zadania wpłynęł</w:t>
      </w:r>
      <w:r w:rsidR="00531A78">
        <w:rPr>
          <w:rFonts w:ascii="Bookman Old Style" w:hAnsi="Bookman Old Style"/>
          <w:sz w:val="22"/>
          <w:szCs w:val="22"/>
        </w:rPr>
        <w:t>y</w:t>
      </w:r>
      <w:r w:rsidR="00531A78" w:rsidRPr="00A06581">
        <w:rPr>
          <w:rFonts w:ascii="Bookman Old Style" w:hAnsi="Bookman Old Style"/>
          <w:sz w:val="22"/>
          <w:szCs w:val="22"/>
        </w:rPr>
        <w:t xml:space="preserve"> </w:t>
      </w:r>
      <w:r w:rsidR="00531A78">
        <w:rPr>
          <w:rFonts w:ascii="Bookman Old Style" w:hAnsi="Bookman Old Style"/>
          <w:sz w:val="22"/>
          <w:szCs w:val="22"/>
        </w:rPr>
        <w:t>2</w:t>
      </w:r>
      <w:r w:rsidR="00531A78" w:rsidRPr="00A06581">
        <w:rPr>
          <w:rFonts w:ascii="Bookman Old Style" w:hAnsi="Bookman Old Style"/>
          <w:sz w:val="22"/>
          <w:szCs w:val="22"/>
        </w:rPr>
        <w:t xml:space="preserve"> ofert</w:t>
      </w:r>
      <w:r w:rsidR="00531A78">
        <w:rPr>
          <w:rFonts w:ascii="Bookman Old Style" w:hAnsi="Bookman Old Style"/>
          <w:sz w:val="22"/>
          <w:szCs w:val="22"/>
        </w:rPr>
        <w:t>y</w:t>
      </w:r>
      <w:r w:rsidR="00531A78" w:rsidRPr="00A06581">
        <w:rPr>
          <w:rFonts w:ascii="Bookman Old Style" w:hAnsi="Bookman Old Style"/>
          <w:sz w:val="22"/>
          <w:szCs w:val="22"/>
        </w:rPr>
        <w:t xml:space="preserve"> złożon</w:t>
      </w:r>
      <w:r w:rsidR="00531A78">
        <w:rPr>
          <w:rFonts w:ascii="Bookman Old Style" w:hAnsi="Bookman Old Style"/>
          <w:sz w:val="22"/>
          <w:szCs w:val="22"/>
        </w:rPr>
        <w:t>e</w:t>
      </w:r>
      <w:r w:rsidR="00531A78" w:rsidRPr="00A06581">
        <w:rPr>
          <w:rFonts w:ascii="Bookman Old Style" w:hAnsi="Bookman Old Style"/>
          <w:sz w:val="22"/>
          <w:szCs w:val="22"/>
        </w:rPr>
        <w:t xml:space="preserve"> przez następując</w:t>
      </w:r>
      <w:r w:rsidR="00531A78">
        <w:rPr>
          <w:rFonts w:ascii="Bookman Old Style" w:hAnsi="Bookman Old Style"/>
          <w:sz w:val="22"/>
          <w:szCs w:val="22"/>
        </w:rPr>
        <w:t>ych</w:t>
      </w:r>
      <w:r w:rsidR="00531A78" w:rsidRPr="00A06581">
        <w:rPr>
          <w:rFonts w:ascii="Bookman Old Style" w:hAnsi="Bookman Old Style"/>
          <w:sz w:val="22"/>
          <w:szCs w:val="22"/>
        </w:rPr>
        <w:t xml:space="preserve"> wykonawc</w:t>
      </w:r>
      <w:r w:rsidR="00531A78">
        <w:rPr>
          <w:rFonts w:ascii="Bookman Old Style" w:hAnsi="Bookman Old Style"/>
          <w:sz w:val="22"/>
          <w:szCs w:val="22"/>
        </w:rPr>
        <w:t>ów</w:t>
      </w:r>
      <w:r w:rsidR="00531A78" w:rsidRPr="00A06581">
        <w:rPr>
          <w:rFonts w:ascii="Bookman Old Style" w:hAnsi="Bookman Old Style"/>
          <w:sz w:val="22"/>
          <w:szCs w:val="22"/>
        </w:rPr>
        <w:t>:</w:t>
      </w:r>
    </w:p>
    <w:p w:rsidR="005164E5" w:rsidRPr="00AD30C7" w:rsidRDefault="005164E5" w:rsidP="005164E5">
      <w:pPr>
        <w:numPr>
          <w:ilvl w:val="0"/>
          <w:numId w:val="28"/>
        </w:numPr>
        <w:tabs>
          <w:tab w:val="left" w:pos="21"/>
        </w:tabs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AD30C7">
        <w:rPr>
          <w:rFonts w:ascii="Bookman Old Style" w:hAnsi="Bookman Old Style"/>
          <w:sz w:val="22"/>
          <w:szCs w:val="22"/>
        </w:rPr>
        <w:t xml:space="preserve">Konsorcjum Firm: Lider - Przedsiębiorstwo Budowlano-Usługowe </w:t>
      </w:r>
      <w:r>
        <w:rPr>
          <w:rFonts w:ascii="Bookman Old Style" w:hAnsi="Bookman Old Style"/>
          <w:sz w:val="22"/>
          <w:szCs w:val="22"/>
        </w:rPr>
        <w:t>„</w:t>
      </w:r>
      <w:r w:rsidRPr="00AD30C7">
        <w:rPr>
          <w:rFonts w:ascii="Bookman Old Style" w:hAnsi="Bookman Old Style"/>
          <w:sz w:val="22"/>
          <w:szCs w:val="22"/>
        </w:rPr>
        <w:t>KROSPOL</w:t>
      </w:r>
      <w:r>
        <w:rPr>
          <w:rFonts w:ascii="Bookman Old Style" w:hAnsi="Bookman Old Style"/>
          <w:sz w:val="22"/>
          <w:szCs w:val="22"/>
        </w:rPr>
        <w:t>”</w:t>
      </w:r>
      <w:r w:rsidRPr="00AD30C7">
        <w:rPr>
          <w:rFonts w:ascii="Bookman Old Style" w:hAnsi="Bookman Old Style"/>
          <w:sz w:val="22"/>
          <w:szCs w:val="22"/>
        </w:rPr>
        <w:t xml:space="preserve"> Sp. j., Jan </w:t>
      </w:r>
      <w:proofErr w:type="spellStart"/>
      <w:r w:rsidRPr="00AD30C7">
        <w:rPr>
          <w:rFonts w:ascii="Bookman Old Style" w:hAnsi="Bookman Old Style"/>
          <w:sz w:val="22"/>
          <w:szCs w:val="22"/>
        </w:rPr>
        <w:t>Lepak</w:t>
      </w:r>
      <w:proofErr w:type="spellEnd"/>
      <w:r w:rsidRPr="00AD30C7">
        <w:rPr>
          <w:rFonts w:ascii="Bookman Old Style" w:hAnsi="Bookman Old Style"/>
          <w:sz w:val="22"/>
          <w:szCs w:val="22"/>
        </w:rPr>
        <w:t xml:space="preserve">, Stanisław Stachura, ul. Składowa 9D, 38-400 Krosno; Partner </w:t>
      </w:r>
      <w:r>
        <w:rPr>
          <w:rFonts w:ascii="Bookman Old Style" w:hAnsi="Bookman Old Style"/>
          <w:sz w:val="22"/>
          <w:szCs w:val="22"/>
        </w:rPr>
        <w:t>–</w:t>
      </w:r>
      <w:r w:rsidRPr="00AD30C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„</w:t>
      </w:r>
      <w:r w:rsidRPr="00AD30C7">
        <w:rPr>
          <w:rFonts w:ascii="Bookman Old Style" w:hAnsi="Bookman Old Style"/>
          <w:sz w:val="22"/>
          <w:szCs w:val="22"/>
        </w:rPr>
        <w:t>EUROPEL</w:t>
      </w:r>
      <w:r>
        <w:rPr>
          <w:rFonts w:ascii="Bookman Old Style" w:hAnsi="Bookman Old Style"/>
          <w:sz w:val="22"/>
          <w:szCs w:val="22"/>
        </w:rPr>
        <w:t>”</w:t>
      </w:r>
      <w:r w:rsidRPr="00AD30C7">
        <w:rPr>
          <w:rFonts w:ascii="Bookman Old Style" w:hAnsi="Bookman Old Style"/>
          <w:sz w:val="22"/>
          <w:szCs w:val="22"/>
        </w:rPr>
        <w:t xml:space="preserve"> Sp. z o. o., ul. Spółdzielcza 4, 38-420 Korczyna.</w:t>
      </w:r>
    </w:p>
    <w:p w:rsidR="005164E5" w:rsidRPr="00AD30C7" w:rsidRDefault="005164E5" w:rsidP="005164E5">
      <w:pPr>
        <w:numPr>
          <w:ilvl w:val="0"/>
          <w:numId w:val="28"/>
        </w:numPr>
        <w:tabs>
          <w:tab w:val="left" w:pos="21"/>
        </w:tabs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r w:rsidRPr="00AD30C7">
        <w:rPr>
          <w:rFonts w:ascii="Bookman Old Style" w:hAnsi="Bookman Old Style"/>
          <w:sz w:val="22"/>
          <w:szCs w:val="22"/>
        </w:rPr>
        <w:t>PROCHEM</w:t>
      </w:r>
      <w:r>
        <w:rPr>
          <w:rFonts w:ascii="Bookman Old Style" w:hAnsi="Bookman Old Style"/>
          <w:sz w:val="22"/>
          <w:szCs w:val="22"/>
        </w:rPr>
        <w:t>”</w:t>
      </w:r>
      <w:r w:rsidRPr="00AD30C7">
        <w:rPr>
          <w:rFonts w:ascii="Bookman Old Style" w:hAnsi="Bookman Old Style"/>
          <w:sz w:val="22"/>
          <w:szCs w:val="22"/>
        </w:rPr>
        <w:t xml:space="preserve"> S. A., ul. Łopuszańska 95, 02-457 Warszawa.</w:t>
      </w:r>
    </w:p>
    <w:p w:rsidR="005164E5" w:rsidRPr="00AD30C7" w:rsidRDefault="005164E5" w:rsidP="005164E5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5164E5" w:rsidRPr="00AD30C7" w:rsidRDefault="005164E5" w:rsidP="005164E5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AD30C7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5164E5" w:rsidRPr="00AD30C7" w:rsidRDefault="005164E5" w:rsidP="005164E5">
      <w:pPr>
        <w:numPr>
          <w:ilvl w:val="0"/>
          <w:numId w:val="29"/>
        </w:numPr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AD30C7">
        <w:rPr>
          <w:rFonts w:ascii="Bookman Old Style" w:hAnsi="Bookman Old Style"/>
          <w:sz w:val="22"/>
          <w:szCs w:val="22"/>
        </w:rPr>
        <w:t>Wykonawca nr 1:</w:t>
      </w:r>
    </w:p>
    <w:p w:rsidR="005164E5" w:rsidRPr="00AD30C7" w:rsidRDefault="005164E5" w:rsidP="005164E5">
      <w:pPr>
        <w:numPr>
          <w:ilvl w:val="0"/>
          <w:numId w:val="30"/>
        </w:numPr>
        <w:tabs>
          <w:tab w:val="left" w:pos="851"/>
        </w:tabs>
        <w:ind w:left="426" w:right="22" w:firstLine="0"/>
        <w:jc w:val="both"/>
        <w:rPr>
          <w:rFonts w:ascii="Bookman Old Style" w:hAnsi="Bookman Old Style"/>
          <w:sz w:val="22"/>
          <w:szCs w:val="22"/>
        </w:rPr>
      </w:pPr>
      <w:r w:rsidRPr="00AD30C7">
        <w:rPr>
          <w:rFonts w:ascii="Bookman Old Style" w:hAnsi="Bookman Old Style"/>
          <w:sz w:val="22"/>
          <w:szCs w:val="22"/>
        </w:rPr>
        <w:t xml:space="preserve">cena: </w:t>
      </w:r>
      <w:r w:rsidRPr="00AD30C7">
        <w:rPr>
          <w:rFonts w:ascii="Bookman Old Style" w:hAnsi="Bookman Old Style"/>
          <w:sz w:val="22"/>
          <w:szCs w:val="22"/>
          <w:u w:val="single"/>
        </w:rPr>
        <w:t>18 798 631,84 zł</w:t>
      </w:r>
      <w:r w:rsidRPr="00AD30C7">
        <w:rPr>
          <w:rFonts w:ascii="Bookman Old Style" w:hAnsi="Bookman Old Style"/>
          <w:sz w:val="22"/>
          <w:szCs w:val="22"/>
        </w:rPr>
        <w:t>,</w:t>
      </w:r>
    </w:p>
    <w:p w:rsidR="005164E5" w:rsidRPr="00AD30C7" w:rsidRDefault="005164E5" w:rsidP="005164E5">
      <w:pPr>
        <w:numPr>
          <w:ilvl w:val="0"/>
          <w:numId w:val="30"/>
        </w:numPr>
        <w:tabs>
          <w:tab w:val="left" w:pos="851"/>
        </w:tabs>
        <w:ind w:left="851" w:right="22" w:hanging="425"/>
        <w:jc w:val="both"/>
        <w:rPr>
          <w:rFonts w:ascii="Bookman Old Style" w:hAnsi="Bookman Old Style"/>
          <w:sz w:val="22"/>
          <w:szCs w:val="22"/>
        </w:rPr>
      </w:pPr>
      <w:r w:rsidRPr="00AD30C7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 </w:t>
      </w:r>
      <w:r w:rsidRPr="00AD30C7">
        <w:rPr>
          <w:rFonts w:ascii="Bookman Old Style" w:hAnsi="Bookman Old Style" w:cs="Bookman Old Style"/>
          <w:color w:val="000000"/>
          <w:sz w:val="22"/>
          <w:szCs w:val="22"/>
        </w:rPr>
        <w:t>na roboty budowlane oraz dostarczone i zamontowane urządzenia, sprzęt oraz wyposażenie</w:t>
      </w:r>
      <w:r w:rsidRPr="00AD30C7">
        <w:rPr>
          <w:rFonts w:ascii="Bookman Old Style" w:hAnsi="Bookman Old Style" w:cs="Bookman Old Style"/>
          <w:sz w:val="22"/>
          <w:szCs w:val="22"/>
        </w:rPr>
        <w:t xml:space="preserve">: </w:t>
      </w:r>
      <w:r w:rsidRPr="00AD30C7">
        <w:rPr>
          <w:rFonts w:ascii="Bookman Old Style" w:hAnsi="Bookman Old Style" w:cs="Bookman Old Style"/>
          <w:sz w:val="22"/>
          <w:szCs w:val="22"/>
        </w:rPr>
        <w:br/>
      </w:r>
      <w:r w:rsidRPr="00AD30C7">
        <w:rPr>
          <w:rFonts w:ascii="Bookman Old Style" w:hAnsi="Bookman Old Style" w:cs="Bookman Old Style"/>
          <w:sz w:val="22"/>
          <w:szCs w:val="22"/>
          <w:u w:val="single"/>
        </w:rPr>
        <w:t>5 lat</w:t>
      </w:r>
      <w:r w:rsidRPr="00AD30C7">
        <w:rPr>
          <w:rFonts w:ascii="Bookman Old Style" w:hAnsi="Bookman Old Style" w:cs="Bookman Old Style"/>
          <w:sz w:val="22"/>
          <w:szCs w:val="22"/>
        </w:rPr>
        <w:t>,</w:t>
      </w:r>
    </w:p>
    <w:p w:rsidR="005164E5" w:rsidRPr="00AD30C7" w:rsidRDefault="005164E5" w:rsidP="005164E5">
      <w:pPr>
        <w:numPr>
          <w:ilvl w:val="0"/>
          <w:numId w:val="30"/>
        </w:numPr>
        <w:tabs>
          <w:tab w:val="left" w:pos="851"/>
        </w:tabs>
        <w:ind w:left="426" w:right="22" w:firstLine="0"/>
        <w:jc w:val="both"/>
        <w:rPr>
          <w:rFonts w:ascii="Bookman Old Style" w:hAnsi="Bookman Old Style"/>
          <w:sz w:val="22"/>
          <w:szCs w:val="22"/>
        </w:rPr>
      </w:pPr>
      <w:r w:rsidRPr="00AD30C7">
        <w:rPr>
          <w:rFonts w:ascii="Bookman Old Style" w:hAnsi="Bookman Old Style" w:cs="Tahoma"/>
          <w:sz w:val="22"/>
          <w:szCs w:val="22"/>
        </w:rPr>
        <w:t xml:space="preserve">czas reakcji serwisu gwarancyjnego: do </w:t>
      </w:r>
      <w:r w:rsidRPr="00AD30C7">
        <w:rPr>
          <w:rFonts w:ascii="Bookman Old Style" w:hAnsi="Bookman Old Style" w:cs="Tahoma"/>
          <w:sz w:val="22"/>
          <w:szCs w:val="22"/>
          <w:u w:val="single"/>
        </w:rPr>
        <w:t>48 godzin</w:t>
      </w:r>
      <w:r w:rsidRPr="00AD30C7">
        <w:rPr>
          <w:rFonts w:ascii="Bookman Old Style" w:hAnsi="Bookman Old Style" w:cs="Tahoma"/>
          <w:sz w:val="22"/>
          <w:szCs w:val="22"/>
        </w:rPr>
        <w:t>,</w:t>
      </w:r>
    </w:p>
    <w:p w:rsidR="005164E5" w:rsidRPr="00AD30C7" w:rsidRDefault="005164E5" w:rsidP="005164E5">
      <w:pPr>
        <w:numPr>
          <w:ilvl w:val="0"/>
          <w:numId w:val="29"/>
        </w:numPr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AD30C7">
        <w:rPr>
          <w:rFonts w:ascii="Bookman Old Style" w:hAnsi="Bookman Old Style"/>
          <w:sz w:val="22"/>
          <w:szCs w:val="22"/>
        </w:rPr>
        <w:t>Wykonawca nr 2:</w:t>
      </w:r>
    </w:p>
    <w:p w:rsidR="005164E5" w:rsidRPr="00A801FC" w:rsidRDefault="005164E5" w:rsidP="005164E5">
      <w:pPr>
        <w:numPr>
          <w:ilvl w:val="0"/>
          <w:numId w:val="32"/>
        </w:numPr>
        <w:tabs>
          <w:tab w:val="left" w:pos="709"/>
        </w:tabs>
        <w:ind w:right="23"/>
        <w:jc w:val="both"/>
        <w:rPr>
          <w:rFonts w:ascii="Bookman Old Style" w:hAnsi="Bookman Old Style"/>
          <w:sz w:val="22"/>
          <w:szCs w:val="22"/>
        </w:rPr>
      </w:pPr>
      <w:r w:rsidRPr="00AD30C7">
        <w:rPr>
          <w:rFonts w:ascii="Bookman Old Style" w:hAnsi="Bookman Old Style"/>
          <w:sz w:val="22"/>
          <w:szCs w:val="22"/>
        </w:rPr>
        <w:t xml:space="preserve">cena: </w:t>
      </w:r>
      <w:r w:rsidRPr="00AD30C7">
        <w:rPr>
          <w:rFonts w:ascii="Bookman Old Style" w:hAnsi="Bookman Old Style"/>
          <w:sz w:val="22"/>
          <w:szCs w:val="22"/>
          <w:u w:val="single"/>
        </w:rPr>
        <w:t>19 224 197,67 zł</w:t>
      </w:r>
      <w:r w:rsidRPr="00AD30C7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801FC">
        <w:rPr>
          <w:rFonts w:ascii="Bookman Old Style" w:hAnsi="Bookman Old Style"/>
          <w:sz w:val="22"/>
          <w:szCs w:val="22"/>
        </w:rPr>
        <w:t xml:space="preserve">po dokonaniu poprawy oczywistych omyłek rachunkowych: </w:t>
      </w:r>
      <w:r w:rsidRPr="00A801FC">
        <w:rPr>
          <w:rFonts w:ascii="Bookman Old Style" w:hAnsi="Bookman Old Style"/>
          <w:sz w:val="22"/>
          <w:szCs w:val="22"/>
          <w:u w:val="single"/>
        </w:rPr>
        <w:t>1</w:t>
      </w:r>
      <w:r>
        <w:rPr>
          <w:rFonts w:ascii="Bookman Old Style" w:hAnsi="Bookman Old Style"/>
          <w:sz w:val="22"/>
          <w:szCs w:val="22"/>
          <w:u w:val="single"/>
        </w:rPr>
        <w:t>9</w:t>
      </w:r>
      <w:r w:rsidRPr="00A801FC">
        <w:rPr>
          <w:rFonts w:ascii="Bookman Old Style" w:hAnsi="Bookman Old Style"/>
          <w:sz w:val="22"/>
          <w:szCs w:val="22"/>
          <w:u w:val="single"/>
        </w:rPr>
        <w:t> </w:t>
      </w:r>
      <w:r>
        <w:rPr>
          <w:rFonts w:ascii="Bookman Old Style" w:hAnsi="Bookman Old Style"/>
          <w:sz w:val="22"/>
          <w:szCs w:val="22"/>
          <w:u w:val="single"/>
        </w:rPr>
        <w:t>296</w:t>
      </w:r>
      <w:r w:rsidRPr="00A801FC">
        <w:rPr>
          <w:rFonts w:ascii="Bookman Old Style" w:hAnsi="Bookman Old Style"/>
          <w:sz w:val="22"/>
          <w:szCs w:val="22"/>
          <w:u w:val="single"/>
        </w:rPr>
        <w:t> </w:t>
      </w:r>
      <w:r>
        <w:rPr>
          <w:rFonts w:ascii="Bookman Old Style" w:hAnsi="Bookman Old Style"/>
          <w:sz w:val="22"/>
          <w:szCs w:val="22"/>
          <w:u w:val="single"/>
        </w:rPr>
        <w:t>012</w:t>
      </w:r>
      <w:r w:rsidRPr="00A801FC">
        <w:rPr>
          <w:rFonts w:ascii="Bookman Old Style" w:hAnsi="Bookman Old Style"/>
          <w:sz w:val="22"/>
          <w:szCs w:val="22"/>
          <w:u w:val="single"/>
        </w:rPr>
        <w:t>,</w:t>
      </w:r>
      <w:r>
        <w:rPr>
          <w:rFonts w:ascii="Bookman Old Style" w:hAnsi="Bookman Old Style"/>
          <w:sz w:val="22"/>
          <w:szCs w:val="22"/>
          <w:u w:val="single"/>
        </w:rPr>
        <w:t>18</w:t>
      </w:r>
      <w:r w:rsidRPr="00A801FC">
        <w:rPr>
          <w:rFonts w:ascii="Bookman Old Style" w:hAnsi="Bookman Old Style"/>
          <w:sz w:val="22"/>
          <w:szCs w:val="22"/>
          <w:u w:val="single"/>
        </w:rPr>
        <w:t xml:space="preserve"> zł</w:t>
      </w:r>
      <w:r w:rsidRPr="00A801FC">
        <w:rPr>
          <w:rFonts w:ascii="Bookman Old Style" w:hAnsi="Bookman Old Style"/>
          <w:sz w:val="22"/>
          <w:szCs w:val="22"/>
        </w:rPr>
        <w:t xml:space="preserve"> brutto,</w:t>
      </w:r>
    </w:p>
    <w:p w:rsidR="005164E5" w:rsidRPr="00AD30C7" w:rsidRDefault="005164E5" w:rsidP="005164E5">
      <w:pPr>
        <w:numPr>
          <w:ilvl w:val="0"/>
          <w:numId w:val="32"/>
        </w:numPr>
        <w:tabs>
          <w:tab w:val="left" w:pos="709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AD30C7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 </w:t>
      </w:r>
      <w:r w:rsidRPr="00AD30C7">
        <w:rPr>
          <w:rFonts w:ascii="Bookman Old Style" w:hAnsi="Bookman Old Style" w:cs="Bookman Old Style"/>
          <w:color w:val="000000"/>
          <w:sz w:val="22"/>
          <w:szCs w:val="22"/>
        </w:rPr>
        <w:t>na roboty budowlane oraz dostarczone i zamontowane urządzenia, sprzęt oraz wyposażenie</w:t>
      </w:r>
      <w:r w:rsidRPr="00AD30C7">
        <w:rPr>
          <w:rFonts w:ascii="Bookman Old Style" w:hAnsi="Bookman Old Style" w:cs="Bookman Old Style"/>
          <w:sz w:val="22"/>
          <w:szCs w:val="22"/>
        </w:rPr>
        <w:t xml:space="preserve">: </w:t>
      </w:r>
      <w:r w:rsidRPr="00AD30C7">
        <w:rPr>
          <w:rFonts w:ascii="Bookman Old Style" w:hAnsi="Bookman Old Style" w:cs="Bookman Old Style"/>
          <w:sz w:val="22"/>
          <w:szCs w:val="22"/>
        </w:rPr>
        <w:br/>
      </w:r>
      <w:r w:rsidRPr="00AD30C7">
        <w:rPr>
          <w:rFonts w:ascii="Bookman Old Style" w:hAnsi="Bookman Old Style" w:cs="Bookman Old Style"/>
          <w:sz w:val="22"/>
          <w:szCs w:val="22"/>
          <w:u w:val="single"/>
        </w:rPr>
        <w:t>5 lat</w:t>
      </w:r>
      <w:r w:rsidRPr="00AD30C7">
        <w:rPr>
          <w:rFonts w:ascii="Bookman Old Style" w:hAnsi="Bookman Old Style" w:cs="Bookman Old Style"/>
          <w:sz w:val="22"/>
          <w:szCs w:val="22"/>
        </w:rPr>
        <w:t>,</w:t>
      </w:r>
    </w:p>
    <w:p w:rsidR="005164E5" w:rsidRPr="00AD30C7" w:rsidRDefault="005164E5" w:rsidP="005164E5">
      <w:pPr>
        <w:numPr>
          <w:ilvl w:val="0"/>
          <w:numId w:val="32"/>
        </w:numPr>
        <w:tabs>
          <w:tab w:val="left" w:pos="851"/>
        </w:tabs>
        <w:ind w:left="426" w:right="22" w:firstLine="0"/>
        <w:jc w:val="both"/>
        <w:rPr>
          <w:rFonts w:ascii="Bookman Old Style" w:hAnsi="Bookman Old Style"/>
          <w:sz w:val="22"/>
          <w:szCs w:val="22"/>
        </w:rPr>
      </w:pPr>
      <w:r w:rsidRPr="00AD30C7">
        <w:rPr>
          <w:rFonts w:ascii="Bookman Old Style" w:hAnsi="Bookman Old Style" w:cs="Tahoma"/>
          <w:sz w:val="22"/>
          <w:szCs w:val="22"/>
        </w:rPr>
        <w:t xml:space="preserve">czas reakcji serwisu gwarancyjnego: </w:t>
      </w:r>
      <w:r w:rsidRPr="00AD30C7">
        <w:rPr>
          <w:rFonts w:ascii="Bookman Old Style" w:hAnsi="Bookman Old Style" w:cs="Tahoma"/>
          <w:sz w:val="22"/>
          <w:szCs w:val="22"/>
          <w:u w:val="single"/>
        </w:rPr>
        <w:t>4 godziny</w:t>
      </w:r>
      <w:r w:rsidRPr="00AD30C7">
        <w:rPr>
          <w:rFonts w:ascii="Bookman Old Style" w:hAnsi="Bookman Old Style" w:cs="Tahoma"/>
          <w:sz w:val="22"/>
          <w:szCs w:val="22"/>
        </w:rPr>
        <w:t>.</w:t>
      </w:r>
    </w:p>
    <w:p w:rsidR="00531A78" w:rsidRPr="00821FA9" w:rsidRDefault="00531A78" w:rsidP="00FC5B02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12117C" w:rsidRDefault="00D817A7" w:rsidP="00FC5B02">
      <w:pPr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12117C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oceny ofert pod kątem przesłanek </w:t>
      </w:r>
      <w:r w:rsidR="0012117C">
        <w:rPr>
          <w:rFonts w:ascii="Bookman Old Style" w:hAnsi="Bookman Old Style"/>
          <w:bCs/>
          <w:sz w:val="22"/>
          <w:szCs w:val="22"/>
        </w:rPr>
        <w:t>ich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12117C">
        <w:rPr>
          <w:rFonts w:ascii="Bookman Old Style" w:hAnsi="Bookman Old Style"/>
          <w:bCs/>
          <w:sz w:val="22"/>
          <w:szCs w:val="22"/>
        </w:rPr>
        <w:t xml:space="preserve"> 89 ust. 1 ustawy </w:t>
      </w:r>
      <w:proofErr w:type="spellStart"/>
      <w:r w:rsidR="0012117C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9E142A">
        <w:rPr>
          <w:rFonts w:ascii="Bookman Old Style" w:hAnsi="Bookman Old Style"/>
          <w:bCs/>
          <w:sz w:val="22"/>
          <w:szCs w:val="22"/>
        </w:rPr>
        <w:t xml:space="preserve">obie oferty </w:t>
      </w:r>
      <w:r w:rsidR="0012117C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>
        <w:rPr>
          <w:rFonts w:ascii="Bookman Old Style" w:hAnsi="Bookman Old Style"/>
          <w:sz w:val="22"/>
          <w:szCs w:val="22"/>
        </w:rPr>
        <w:t xml:space="preserve">zgodne z treścią SIWZ. </w:t>
      </w:r>
    </w:p>
    <w:p w:rsidR="00C556BA" w:rsidRPr="00F026CB" w:rsidRDefault="00C556BA" w:rsidP="00FC5B02">
      <w:pPr>
        <w:jc w:val="both"/>
        <w:rPr>
          <w:rFonts w:ascii="Bookman Old Style" w:hAnsi="Bookman Old Style"/>
          <w:sz w:val="22"/>
          <w:szCs w:val="22"/>
        </w:rPr>
      </w:pPr>
    </w:p>
    <w:p w:rsidR="005164E5" w:rsidRPr="0042148B" w:rsidRDefault="009E142A" w:rsidP="005164E5">
      <w:pPr>
        <w:jc w:val="both"/>
        <w:rPr>
          <w:rFonts w:ascii="Bookman Old Style" w:hAnsi="Bookman Old Style" w:cs="Arial"/>
          <w:sz w:val="22"/>
          <w:szCs w:val="22"/>
        </w:rPr>
      </w:pPr>
      <w:r w:rsidRPr="009E142A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5164E5" w:rsidRPr="0042148B">
        <w:rPr>
          <w:rFonts w:ascii="Bookman Old Style" w:hAnsi="Bookman Old Style" w:cs="Arial"/>
          <w:sz w:val="22"/>
          <w:szCs w:val="22"/>
        </w:rPr>
        <w:t xml:space="preserve">Zamawiający ustalił </w:t>
      </w:r>
      <w:r w:rsidR="005164E5">
        <w:rPr>
          <w:rFonts w:ascii="Bookman Old Style" w:hAnsi="Bookman Old Style" w:cs="Arial"/>
          <w:sz w:val="22"/>
          <w:szCs w:val="22"/>
        </w:rPr>
        <w:t xml:space="preserve">następujące </w:t>
      </w:r>
      <w:r w:rsidR="005164E5" w:rsidRPr="0042148B">
        <w:rPr>
          <w:rFonts w:ascii="Bookman Old Style" w:hAnsi="Bookman Old Style" w:cs="Arial"/>
          <w:sz w:val="22"/>
          <w:szCs w:val="22"/>
        </w:rPr>
        <w:t xml:space="preserve">kryteria oceny ofert: </w:t>
      </w:r>
    </w:p>
    <w:p w:rsidR="005164E5" w:rsidRPr="0042148B" w:rsidRDefault="005164E5" w:rsidP="005164E5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42148B">
        <w:rPr>
          <w:rFonts w:ascii="Bookman Old Style" w:hAnsi="Bookman Old Style" w:cs="Bookman Old Style"/>
          <w:bCs/>
          <w:sz w:val="22"/>
          <w:szCs w:val="22"/>
        </w:rPr>
        <w:t xml:space="preserve">a) </w:t>
      </w:r>
      <w:r>
        <w:rPr>
          <w:rFonts w:ascii="Bookman Old Style" w:hAnsi="Bookman Old Style" w:cs="Bookman Old Style"/>
          <w:sz w:val="22"/>
          <w:szCs w:val="22"/>
        </w:rPr>
        <w:t xml:space="preserve">cena – 60 </w:t>
      </w:r>
      <w:r w:rsidRPr="0042148B">
        <w:rPr>
          <w:rFonts w:ascii="Bookman Old Style" w:hAnsi="Bookman Old Style" w:cs="Bookman Old Style"/>
          <w:sz w:val="22"/>
          <w:szCs w:val="22"/>
        </w:rPr>
        <w:t>%,</w:t>
      </w:r>
    </w:p>
    <w:p w:rsidR="005164E5" w:rsidRPr="00564AEF" w:rsidRDefault="005164E5" w:rsidP="005164E5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564AEF">
        <w:rPr>
          <w:rFonts w:ascii="Bookman Old Style" w:hAnsi="Bookman Old Style" w:cs="Tahoma"/>
          <w:sz w:val="22"/>
          <w:szCs w:val="22"/>
        </w:rPr>
        <w:t xml:space="preserve">b) </w:t>
      </w:r>
      <w:r w:rsidRPr="00564AEF">
        <w:rPr>
          <w:rFonts w:ascii="Bookman Old Style" w:hAnsi="Bookman Old Style" w:cs="Bookman Old Style"/>
          <w:sz w:val="22"/>
          <w:szCs w:val="22"/>
        </w:rPr>
        <w:t>długość okresu gwarancji jakości i rękojmi za wady – 30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564AEF">
        <w:rPr>
          <w:rFonts w:ascii="Bookman Old Style" w:hAnsi="Bookman Old Style" w:cs="Bookman Old Style"/>
          <w:sz w:val="22"/>
          <w:szCs w:val="22"/>
        </w:rPr>
        <w:t>%</w:t>
      </w:r>
      <w:r>
        <w:rPr>
          <w:rFonts w:ascii="Bookman Old Style" w:hAnsi="Bookman Old Style" w:cs="Bookman Old Style"/>
          <w:sz w:val="22"/>
          <w:szCs w:val="22"/>
        </w:rPr>
        <w:t>,</w:t>
      </w:r>
    </w:p>
    <w:p w:rsidR="005164E5" w:rsidRPr="00564AEF" w:rsidRDefault="005164E5" w:rsidP="005164E5">
      <w:pPr>
        <w:jc w:val="both"/>
        <w:rPr>
          <w:rFonts w:ascii="Bookman Old Style" w:hAnsi="Bookman Old Style" w:cs="Tahoma"/>
          <w:sz w:val="22"/>
          <w:szCs w:val="22"/>
        </w:rPr>
      </w:pPr>
      <w:r w:rsidRPr="00564AEF">
        <w:rPr>
          <w:rFonts w:ascii="Bookman Old Style" w:hAnsi="Bookman Old Style" w:cs="Tahoma"/>
          <w:sz w:val="22"/>
          <w:szCs w:val="22"/>
        </w:rPr>
        <w:t>c) czas reakcji serwisu gwarancyjnego – 10 %</w:t>
      </w:r>
      <w:r>
        <w:rPr>
          <w:rFonts w:ascii="Bookman Old Style" w:hAnsi="Bookman Old Style" w:cs="Tahoma"/>
          <w:sz w:val="22"/>
          <w:szCs w:val="22"/>
        </w:rPr>
        <w:t>;</w:t>
      </w:r>
    </w:p>
    <w:p w:rsidR="00DB566E" w:rsidRDefault="00DB566E" w:rsidP="005164E5">
      <w:pPr>
        <w:jc w:val="both"/>
        <w:rPr>
          <w:rFonts w:ascii="Bookman Old Style" w:hAnsi="Bookman Old Style"/>
          <w:sz w:val="22"/>
          <w:szCs w:val="22"/>
        </w:rPr>
      </w:pPr>
    </w:p>
    <w:p w:rsidR="005A7F9B" w:rsidRDefault="005A7F9B" w:rsidP="00757FE5">
      <w:pPr>
        <w:jc w:val="both"/>
        <w:rPr>
          <w:rFonts w:ascii="Bookman Old Style" w:hAnsi="Bookman Old Style"/>
          <w:sz w:val="22"/>
          <w:szCs w:val="22"/>
        </w:rPr>
      </w:pPr>
      <w:bookmarkStart w:id="0" w:name="_GoBack"/>
      <w:r w:rsidRPr="0042148B">
        <w:rPr>
          <w:rFonts w:ascii="Bookman Old Style" w:hAnsi="Bookman Old Style"/>
          <w:sz w:val="22"/>
          <w:szCs w:val="22"/>
        </w:rPr>
        <w:t>Po dokonaniu przeliczenia punktów przyznanych wykonawc</w:t>
      </w:r>
      <w:r>
        <w:rPr>
          <w:rFonts w:ascii="Bookman Old Style" w:hAnsi="Bookman Old Style"/>
          <w:sz w:val="22"/>
          <w:szCs w:val="22"/>
        </w:rPr>
        <w:t>om</w:t>
      </w:r>
      <w:r w:rsidRPr="0042148B">
        <w:rPr>
          <w:rFonts w:ascii="Bookman Old Style" w:hAnsi="Bookman Old Style"/>
          <w:sz w:val="22"/>
          <w:szCs w:val="22"/>
        </w:rPr>
        <w:t xml:space="preserve"> w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2148B">
        <w:rPr>
          <w:rFonts w:ascii="Bookman Old Style" w:hAnsi="Bookman Old Style"/>
          <w:sz w:val="22"/>
          <w:szCs w:val="22"/>
        </w:rPr>
        <w:t>kryteriach oceny ofert ustalono, co następuje:</w:t>
      </w:r>
    </w:p>
    <w:p w:rsidR="00757FE5" w:rsidRDefault="00757FE5" w:rsidP="00757FE5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396F02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5164E5" w:rsidRDefault="005164E5" w:rsidP="00757FE5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60,00 pkt b) 30</w:t>
      </w:r>
      <w:bookmarkEnd w:id="0"/>
      <w:r>
        <w:rPr>
          <w:rFonts w:ascii="Bookman Old Style" w:hAnsi="Bookman Old Style" w:cs="Bookman Old Style"/>
          <w:sz w:val="22"/>
          <w:szCs w:val="22"/>
        </w:rPr>
        <w:t>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 xml:space="preserve">, c) 10,00 pkt; </w:t>
      </w:r>
      <w:r w:rsidRPr="0042148B">
        <w:rPr>
          <w:rFonts w:ascii="Bookman Old Style" w:hAnsi="Bookman Old Style" w:cs="Bookman Old Style"/>
          <w:sz w:val="22"/>
          <w:szCs w:val="22"/>
        </w:rPr>
        <w:t>Łącznie</w:t>
      </w:r>
      <w:r w:rsidRPr="000103E9">
        <w:rPr>
          <w:rFonts w:ascii="Bookman Old Style" w:hAnsi="Bookman Old Style" w:cs="Bookman Old Style"/>
          <w:sz w:val="22"/>
          <w:szCs w:val="22"/>
        </w:rPr>
        <w:t>: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100</w:t>
      </w:r>
      <w:r>
        <w:rPr>
          <w:rFonts w:ascii="Bookman Old Style" w:hAnsi="Bookman Old Style" w:cs="Bookman Old Style"/>
          <w:b/>
          <w:sz w:val="22"/>
          <w:szCs w:val="22"/>
        </w:rPr>
        <w:t>,00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p</w:t>
      </w:r>
      <w:r w:rsidRPr="0042148B">
        <w:rPr>
          <w:rFonts w:ascii="Bookman Old Style" w:hAnsi="Bookman Old Style" w:cs="Bookman Old Style"/>
          <w:b/>
          <w:sz w:val="22"/>
          <w:szCs w:val="22"/>
        </w:rPr>
        <w:t>kt</w:t>
      </w:r>
    </w:p>
    <w:p w:rsidR="005164E5" w:rsidRPr="00396F02" w:rsidRDefault="005164E5" w:rsidP="005164E5">
      <w:pPr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lastRenderedPageBreak/>
        <w:t>Wykonawca nr 2</w:t>
      </w:r>
      <w:r w:rsidRPr="00396F02">
        <w:rPr>
          <w:rFonts w:ascii="Bookman Old Style" w:hAnsi="Bookman Old Style"/>
          <w:sz w:val="22"/>
          <w:szCs w:val="22"/>
          <w:u w:val="single"/>
        </w:rPr>
        <w:t>:</w:t>
      </w:r>
    </w:p>
    <w:p w:rsidR="005164E5" w:rsidRDefault="005164E5" w:rsidP="005164E5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58,45 pkt b) 30,00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 xml:space="preserve">, c) 10,00 pkt; 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Łącznie: </w:t>
      </w:r>
      <w:r>
        <w:rPr>
          <w:rFonts w:ascii="Bookman Old Style" w:hAnsi="Bookman Old Style" w:cs="Bookman Old Style"/>
          <w:b/>
          <w:sz w:val="22"/>
          <w:szCs w:val="22"/>
        </w:rPr>
        <w:t>98,45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p</w:t>
      </w:r>
      <w:r w:rsidRPr="0042148B">
        <w:rPr>
          <w:rFonts w:ascii="Bookman Old Style" w:hAnsi="Bookman Old Style" w:cs="Bookman Old Style"/>
          <w:b/>
          <w:sz w:val="22"/>
          <w:szCs w:val="22"/>
        </w:rPr>
        <w:t>kt</w:t>
      </w:r>
    </w:p>
    <w:p w:rsidR="005164E5" w:rsidRDefault="005164E5" w:rsidP="00FC5B02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3C4683" w:rsidRDefault="009E142A" w:rsidP="00FC5B02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>
        <w:rPr>
          <w:rFonts w:ascii="Bookman Old Style" w:hAnsi="Bookman Old Style"/>
          <w:sz w:val="22"/>
          <w:szCs w:val="22"/>
        </w:rPr>
        <w:t>W</w:t>
      </w:r>
      <w:r w:rsidRPr="00F652C9">
        <w:rPr>
          <w:rFonts w:ascii="Bookman Old Style" w:hAnsi="Bookman Old Style"/>
          <w:sz w:val="22"/>
          <w:szCs w:val="22"/>
        </w:rPr>
        <w:t>ykonawca</w:t>
      </w:r>
      <w:r>
        <w:rPr>
          <w:rFonts w:ascii="Bookman Old Style" w:hAnsi="Bookman Old Style"/>
          <w:sz w:val="22"/>
          <w:szCs w:val="22"/>
        </w:rPr>
        <w:t xml:space="preserve"> nr </w:t>
      </w:r>
      <w:r w:rsidR="005164E5">
        <w:rPr>
          <w:rFonts w:ascii="Bookman Old Style" w:hAnsi="Bookman Old Style"/>
          <w:sz w:val="22"/>
          <w:szCs w:val="22"/>
        </w:rPr>
        <w:t>1</w:t>
      </w:r>
      <w:r w:rsidRPr="00F652C9">
        <w:rPr>
          <w:rFonts w:ascii="Bookman Old Style" w:hAnsi="Bookman Old Style"/>
          <w:sz w:val="22"/>
          <w:szCs w:val="22"/>
        </w:rPr>
        <w:t xml:space="preserve">, którego oferta </w:t>
      </w:r>
      <w:r w:rsidRPr="003C4683">
        <w:rPr>
          <w:rFonts w:ascii="Bookman Old Style" w:hAnsi="Bookman Old Style"/>
          <w:bCs/>
          <w:sz w:val="22"/>
          <w:szCs w:val="22"/>
        </w:rPr>
        <w:t>została oceniona jako korzystniejsza spełnia warunki udziału w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postępowaniu i nie podlega wykluczeniu.</w:t>
      </w:r>
    </w:p>
    <w:p w:rsidR="009E142A" w:rsidRDefault="009E142A" w:rsidP="00FC5B02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F026CB" w:rsidRDefault="009E142A" w:rsidP="00FC5B02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F026CB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F026CB">
        <w:rPr>
          <w:rFonts w:ascii="Bookman Old Style" w:hAnsi="Bookman Old Style"/>
          <w:sz w:val="22"/>
          <w:szCs w:val="22"/>
        </w:rPr>
        <w:t>wykonawcy</w:t>
      </w:r>
      <w:r w:rsidR="00DB566E">
        <w:rPr>
          <w:rFonts w:ascii="Bookman Old Style" w:hAnsi="Bookman Old Style"/>
          <w:sz w:val="22"/>
          <w:szCs w:val="22"/>
        </w:rPr>
        <w:t xml:space="preserve"> nr </w:t>
      </w:r>
      <w:r w:rsidR="005164E5">
        <w:rPr>
          <w:rFonts w:ascii="Bookman Old Style" w:hAnsi="Bookman Old Style"/>
          <w:sz w:val="22"/>
          <w:szCs w:val="22"/>
        </w:rPr>
        <w:t>1</w:t>
      </w:r>
      <w:r w:rsidR="00DB566E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>który uz</w:t>
      </w:r>
      <w:r w:rsidR="00603A99">
        <w:rPr>
          <w:rFonts w:ascii="Bookman Old Style" w:hAnsi="Bookman Old Style"/>
          <w:sz w:val="22"/>
          <w:szCs w:val="22"/>
        </w:rPr>
        <w:t>yskał maksymalną liczbę punktów.</w:t>
      </w:r>
    </w:p>
    <w:sectPr w:rsidR="00D0634D" w:rsidRPr="00F026CB" w:rsidSect="009E14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701B6"/>
    <w:multiLevelType w:val="hybridMultilevel"/>
    <w:tmpl w:val="C9124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1"/>
  </w:num>
  <w:num w:numId="6">
    <w:abstractNumId w:val="7"/>
  </w:num>
  <w:num w:numId="7">
    <w:abstractNumId w:val="14"/>
  </w:num>
  <w:num w:numId="8">
    <w:abstractNumId w:val="27"/>
  </w:num>
  <w:num w:numId="9">
    <w:abstractNumId w:val="20"/>
  </w:num>
  <w:num w:numId="10">
    <w:abstractNumId w:val="19"/>
  </w:num>
  <w:num w:numId="11">
    <w:abstractNumId w:val="15"/>
  </w:num>
  <w:num w:numId="12">
    <w:abstractNumId w:val="18"/>
  </w:num>
  <w:num w:numId="13">
    <w:abstractNumId w:val="13"/>
  </w:num>
  <w:num w:numId="14">
    <w:abstractNumId w:val="26"/>
  </w:num>
  <w:num w:numId="15">
    <w:abstractNumId w:val="3"/>
  </w:num>
  <w:num w:numId="16">
    <w:abstractNumId w:val="8"/>
  </w:num>
  <w:num w:numId="17">
    <w:abstractNumId w:val="6"/>
  </w:num>
  <w:num w:numId="18">
    <w:abstractNumId w:val="22"/>
  </w:num>
  <w:num w:numId="19">
    <w:abstractNumId w:val="5"/>
  </w:num>
  <w:num w:numId="20">
    <w:abstractNumId w:val="2"/>
  </w:num>
  <w:num w:numId="21">
    <w:abstractNumId w:val="4"/>
  </w:num>
  <w:num w:numId="22">
    <w:abstractNumId w:val="16"/>
  </w:num>
  <w:num w:numId="23">
    <w:abstractNumId w:val="9"/>
  </w:num>
  <w:num w:numId="24">
    <w:abstractNumId w:val="1"/>
  </w:num>
  <w:num w:numId="25">
    <w:abstractNumId w:val="24"/>
  </w:num>
  <w:num w:numId="26">
    <w:abstractNumId w:val="23"/>
  </w:num>
  <w:num w:numId="27">
    <w:abstractNumId w:val="2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4433C"/>
    <w:rsid w:val="00220D4E"/>
    <w:rsid w:val="00224E95"/>
    <w:rsid w:val="00305ED3"/>
    <w:rsid w:val="0032094D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E62CA"/>
    <w:rsid w:val="005164E5"/>
    <w:rsid w:val="00525FD6"/>
    <w:rsid w:val="00531A78"/>
    <w:rsid w:val="005551E2"/>
    <w:rsid w:val="00581FB8"/>
    <w:rsid w:val="005A217D"/>
    <w:rsid w:val="005A7F9B"/>
    <w:rsid w:val="00603A99"/>
    <w:rsid w:val="006825B2"/>
    <w:rsid w:val="006C39F7"/>
    <w:rsid w:val="006E02F2"/>
    <w:rsid w:val="00711F95"/>
    <w:rsid w:val="00744C9E"/>
    <w:rsid w:val="0074705B"/>
    <w:rsid w:val="00757FE5"/>
    <w:rsid w:val="00765876"/>
    <w:rsid w:val="00792E5C"/>
    <w:rsid w:val="007E4276"/>
    <w:rsid w:val="00826D56"/>
    <w:rsid w:val="008675DF"/>
    <w:rsid w:val="008A0566"/>
    <w:rsid w:val="008D2531"/>
    <w:rsid w:val="00923CD7"/>
    <w:rsid w:val="009E142A"/>
    <w:rsid w:val="009F26F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80BB1"/>
    <w:rsid w:val="00D817A7"/>
    <w:rsid w:val="00D87580"/>
    <w:rsid w:val="00DB566E"/>
    <w:rsid w:val="00E346ED"/>
    <w:rsid w:val="00E46F21"/>
    <w:rsid w:val="00E8062A"/>
    <w:rsid w:val="00F026CB"/>
    <w:rsid w:val="00F1625E"/>
    <w:rsid w:val="00F97860"/>
    <w:rsid w:val="00FC5B02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DAEC-27C3-4880-883E-5589883C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84</cp:revision>
  <cp:lastPrinted>2018-04-23T13:01:00Z</cp:lastPrinted>
  <dcterms:created xsi:type="dcterms:W3CDTF">2016-05-04T07:23:00Z</dcterms:created>
  <dcterms:modified xsi:type="dcterms:W3CDTF">2018-10-10T13:28:00Z</dcterms:modified>
</cp:coreProperties>
</file>