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AD24C9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Zapewnieni</w:t>
      </w:r>
      <w:r w:rsidR="00F82C5A">
        <w:rPr>
          <w:rFonts w:ascii="Bookman Old Style" w:hAnsi="Bookman Old Style"/>
          <w:b/>
        </w:rPr>
        <w:t>a</w:t>
      </w:r>
      <w:r w:rsidR="002F28B2" w:rsidRPr="002F28B2">
        <w:rPr>
          <w:rFonts w:ascii="Bookman Old Style" w:hAnsi="Bookman Old Style"/>
          <w:b/>
        </w:rPr>
        <w:t xml:space="preserve"> </w:t>
      </w:r>
      <w:r w:rsidR="002F28B2" w:rsidRPr="00556136">
        <w:rPr>
          <w:rFonts w:ascii="Bookman Old Style" w:hAnsi="Bookman Old Style"/>
          <w:b/>
        </w:rPr>
        <w:t xml:space="preserve">wyżywienia całodniowego (pełnego) oraz cateringu podczas </w:t>
      </w:r>
      <w:r w:rsidR="002F28B2">
        <w:rPr>
          <w:rFonts w:ascii="Bookman Old Style" w:hAnsi="Bookman Old Style"/>
          <w:b/>
        </w:rPr>
        <w:t>Karpackich Klimatów</w:t>
      </w:r>
      <w:r w:rsidR="002F28B2">
        <w:rPr>
          <w:rFonts w:ascii="Bookman Old Style" w:eastAsia="Calibri" w:hAnsi="Bookman Old Style"/>
        </w:rPr>
        <w:t xml:space="preserve"> </w:t>
      </w:r>
      <w:r w:rsidR="00333E5F">
        <w:rPr>
          <w:rFonts w:ascii="Bookman Old Style" w:eastAsia="Calibri" w:hAnsi="Bookman Old Style"/>
        </w:rPr>
        <w:t>w</w:t>
      </w:r>
      <w:r w:rsidR="00333E5F">
        <w:rPr>
          <w:rFonts w:ascii="Bookman Old Style" w:eastAsia="Calibri" w:hAnsi="Bookman Old Style"/>
          <w:bCs/>
        </w:rPr>
        <w:t xml:space="preserve"> ramach projektu </w:t>
      </w:r>
      <w:r w:rsidR="00E24045" w:rsidRPr="00E57176">
        <w:rPr>
          <w:rFonts w:ascii="Bookman Old Style" w:eastAsia="Calibri" w:hAnsi="Bookman Old Style"/>
          <w:bCs/>
        </w:rPr>
        <w:t xml:space="preserve">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p w:rsidR="00C70824" w:rsidRDefault="00C70824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9B5016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2F28B2" w:rsidP="00C7082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56136">
              <w:rPr>
                <w:rFonts w:ascii="Bookman Old Style" w:hAnsi="Bookman Old Style"/>
                <w:b/>
              </w:rPr>
              <w:t xml:space="preserve">Wyżywienie całodzienne – grupa słowacka </w:t>
            </w:r>
            <w:r>
              <w:rPr>
                <w:rFonts w:ascii="Bookman Old Style" w:hAnsi="Bookman Old Style"/>
                <w:b/>
              </w:rPr>
              <w:t>–</w:t>
            </w:r>
            <w:r w:rsidRPr="00556136">
              <w:rPr>
                <w:rFonts w:ascii="Bookman Old Style" w:hAnsi="Bookman Old Style"/>
                <w:b/>
              </w:rPr>
              <w:t xml:space="preserve"> </w:t>
            </w:r>
            <w:r w:rsidR="00C70824">
              <w:rPr>
                <w:rFonts w:ascii="Bookman Old Style" w:hAnsi="Bookman Old Style"/>
                <w:b/>
              </w:rPr>
              <w:t xml:space="preserve">łącznie </w:t>
            </w:r>
            <w:r>
              <w:rPr>
                <w:rFonts w:ascii="Bookman Old Style" w:hAnsi="Bookman Old Style"/>
                <w:b/>
              </w:rPr>
              <w:t xml:space="preserve">160 </w:t>
            </w:r>
            <w:r w:rsidR="00C70824">
              <w:rPr>
                <w:rFonts w:ascii="Bookman Old Style" w:hAnsi="Bookman Old Style"/>
                <w:b/>
              </w:rPr>
              <w:t>wyżywień</w:t>
            </w:r>
            <w:r w:rsidRPr="00556136">
              <w:rPr>
                <w:rFonts w:ascii="Bookman Old Style" w:hAnsi="Bookman Old Style"/>
                <w:b/>
              </w:rPr>
              <w:t xml:space="preserve"> </w:t>
            </w:r>
            <w:r w:rsidR="005E7FAA">
              <w:rPr>
                <w:rFonts w:ascii="Bookman Old Style" w:hAnsi="Bookman Old Style"/>
                <w:b/>
              </w:rPr>
              <w:t>w dniach 22-24</w:t>
            </w:r>
            <w:r w:rsidR="005E7FAA" w:rsidRPr="00B043F2">
              <w:rPr>
                <w:rFonts w:ascii="Bookman Old Style" w:hAnsi="Bookman Old Style"/>
                <w:b/>
              </w:rPr>
              <w:t xml:space="preserve"> </w:t>
            </w:r>
            <w:r w:rsidR="005E7FAA">
              <w:rPr>
                <w:rFonts w:ascii="Bookman Old Style" w:hAnsi="Bookman Old Style"/>
                <w:b/>
              </w:rPr>
              <w:t>sierpnia 2014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9B5016" w:rsidTr="00197A21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2F28B2" w:rsidP="00C70824">
            <w:pPr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</w:rPr>
              <w:t xml:space="preserve">Catering – </w:t>
            </w:r>
            <w:r w:rsidR="00C70824">
              <w:rPr>
                <w:rFonts w:ascii="Bookman Old Style" w:hAnsi="Bookman Old Style"/>
                <w:b/>
              </w:rPr>
              <w:t xml:space="preserve">łącznie </w:t>
            </w:r>
            <w:r>
              <w:rPr>
                <w:rFonts w:ascii="Bookman Old Style" w:hAnsi="Bookman Old Style"/>
                <w:b/>
              </w:rPr>
              <w:t>50</w:t>
            </w:r>
            <w:r w:rsidRPr="00B043F2">
              <w:rPr>
                <w:rFonts w:ascii="Bookman Old Style" w:hAnsi="Bookman Old Style"/>
                <w:b/>
              </w:rPr>
              <w:t xml:space="preserve">0 </w:t>
            </w:r>
            <w:r w:rsidR="00C70824">
              <w:rPr>
                <w:rFonts w:ascii="Bookman Old Style" w:hAnsi="Bookman Old Style"/>
                <w:b/>
              </w:rPr>
              <w:t>porcji</w:t>
            </w:r>
            <w:r w:rsidRPr="00B043F2"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  <w:b/>
              </w:rPr>
              <w:t xml:space="preserve"> w dniach 22-24</w:t>
            </w:r>
            <w:r w:rsidRPr="00B043F2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sierpnia 2014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333E5F" w:rsidRPr="00C04940" w:rsidTr="0042563C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33E5F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69" w:rsidRDefault="00AA2869" w:rsidP="0086444B">
      <w:r>
        <w:separator/>
      </w:r>
    </w:p>
  </w:endnote>
  <w:endnote w:type="continuationSeparator" w:id="0">
    <w:p w:rsidR="00AA2869" w:rsidRDefault="00AA2869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69" w:rsidRDefault="00AA2869" w:rsidP="0086444B">
      <w:r>
        <w:separator/>
      </w:r>
    </w:p>
  </w:footnote>
  <w:footnote w:type="continuationSeparator" w:id="0">
    <w:p w:rsidR="00AA2869" w:rsidRDefault="00AA2869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DA"/>
    <w:multiLevelType w:val="hybridMultilevel"/>
    <w:tmpl w:val="3E0CE0BA"/>
    <w:lvl w:ilvl="0" w:tplc="835A943A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6BFB"/>
    <w:rsid w:val="00142AEF"/>
    <w:rsid w:val="001670F6"/>
    <w:rsid w:val="0021713D"/>
    <w:rsid w:val="002F28B2"/>
    <w:rsid w:val="00333E5F"/>
    <w:rsid w:val="0033752A"/>
    <w:rsid w:val="00391943"/>
    <w:rsid w:val="003C28D7"/>
    <w:rsid w:val="005E7FAA"/>
    <w:rsid w:val="00603249"/>
    <w:rsid w:val="00621112"/>
    <w:rsid w:val="00680620"/>
    <w:rsid w:val="0069288A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9B5016"/>
    <w:rsid w:val="00A749E5"/>
    <w:rsid w:val="00AA2869"/>
    <w:rsid w:val="00AA6C77"/>
    <w:rsid w:val="00AD24C9"/>
    <w:rsid w:val="00AE04C9"/>
    <w:rsid w:val="00B071C9"/>
    <w:rsid w:val="00BE7308"/>
    <w:rsid w:val="00C04940"/>
    <w:rsid w:val="00C33544"/>
    <w:rsid w:val="00C40643"/>
    <w:rsid w:val="00C46AEB"/>
    <w:rsid w:val="00C628A0"/>
    <w:rsid w:val="00C70824"/>
    <w:rsid w:val="00CC5369"/>
    <w:rsid w:val="00D34EA5"/>
    <w:rsid w:val="00D669EB"/>
    <w:rsid w:val="00E24045"/>
    <w:rsid w:val="00E95685"/>
    <w:rsid w:val="00EC41AE"/>
    <w:rsid w:val="00ED16EB"/>
    <w:rsid w:val="00EF7FFA"/>
    <w:rsid w:val="00F42734"/>
    <w:rsid w:val="00F82C5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Gosia</cp:lastModifiedBy>
  <cp:revision>3</cp:revision>
  <cp:lastPrinted>2014-08-01T10:34:00Z</cp:lastPrinted>
  <dcterms:created xsi:type="dcterms:W3CDTF">2014-08-01T11:11:00Z</dcterms:created>
  <dcterms:modified xsi:type="dcterms:W3CDTF">2014-08-04T07:51:00Z</dcterms:modified>
</cp:coreProperties>
</file>