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60" w:rsidRPr="00B9633B" w:rsidRDefault="00710260" w:rsidP="002F34D3">
      <w:pPr>
        <w:jc w:val="right"/>
        <w:rPr>
          <w:b/>
          <w:sz w:val="28"/>
        </w:rPr>
      </w:pPr>
      <w:bookmarkStart w:id="0" w:name="_Ref364787762"/>
      <w:r w:rsidRPr="00B9633B">
        <w:rPr>
          <w:b/>
          <w:sz w:val="28"/>
        </w:rPr>
        <w:t xml:space="preserve">Załącznik nr </w:t>
      </w:r>
      <w:r w:rsidR="00830777" w:rsidRPr="00B9633B">
        <w:rPr>
          <w:b/>
          <w:sz w:val="28"/>
        </w:rPr>
        <w:t>3</w:t>
      </w:r>
    </w:p>
    <w:p w:rsidR="00856D72" w:rsidRPr="00B9633B" w:rsidRDefault="00856D72" w:rsidP="00856D72">
      <w:pPr>
        <w:jc w:val="center"/>
      </w:pPr>
      <w:r w:rsidRPr="00B9633B">
        <w:t>UMOWA NR</w:t>
      </w:r>
      <w:r w:rsidR="00CB6C13" w:rsidRPr="00B9633B">
        <w:t xml:space="preserve"> </w:t>
      </w:r>
      <w:r w:rsidR="004C66D0" w:rsidRPr="00B9633B">
        <w:rPr>
          <w:rFonts w:ascii="Cambria" w:hAnsi="Cambria"/>
          <w:sz w:val="22"/>
        </w:rPr>
        <w:t>BFP.042.29.2.2014</w:t>
      </w:r>
      <w:r w:rsidR="009F051D" w:rsidRPr="00B9633B">
        <w:rPr>
          <w:rFonts w:ascii="Cambria" w:hAnsi="Cambria"/>
          <w:sz w:val="22"/>
        </w:rPr>
        <w:t>.G</w:t>
      </w:r>
      <w:r w:rsidR="009F051D" w:rsidRPr="00B9633B">
        <w:rPr>
          <w:rFonts w:ascii="Cambria" w:hAnsi="Cambria"/>
          <w:sz w:val="22"/>
        </w:rPr>
        <w:tab/>
      </w:r>
    </w:p>
    <w:p w:rsidR="00856D72" w:rsidRPr="00B9633B" w:rsidRDefault="00856D72" w:rsidP="00856D72">
      <w:pPr>
        <w:jc w:val="center"/>
      </w:pPr>
      <w:r w:rsidRPr="00B9633B">
        <w:t>dzierżaw</w:t>
      </w:r>
      <w:r w:rsidR="00AB28F9" w:rsidRPr="00B9633B">
        <w:t>y</w:t>
      </w:r>
      <w:r w:rsidRPr="00B9633B">
        <w:t xml:space="preserve"> </w:t>
      </w:r>
      <w:r w:rsidR="00D259F3" w:rsidRPr="00B9633B">
        <w:t>S</w:t>
      </w:r>
      <w:r w:rsidRPr="00B9633B">
        <w:t>ieci</w:t>
      </w:r>
    </w:p>
    <w:p w:rsidR="00856D72" w:rsidRPr="00B9633B" w:rsidRDefault="00856D72" w:rsidP="00483BCD">
      <w:pPr>
        <w:ind w:left="720"/>
        <w:jc w:val="center"/>
      </w:pPr>
      <w:r w:rsidRPr="00B9633B">
        <w:t xml:space="preserve">zawarta w Krośnie w dniu </w:t>
      </w:r>
      <w:r w:rsidR="0035526D" w:rsidRPr="00B9633B">
        <w:t>………………………….2014</w:t>
      </w:r>
      <w:r w:rsidR="00D259F3" w:rsidRPr="00B9633B">
        <w:t xml:space="preserve"> </w:t>
      </w:r>
      <w:r w:rsidRPr="00B9633B">
        <w:t>r</w:t>
      </w:r>
      <w:r w:rsidR="00D259F3" w:rsidRPr="00B9633B">
        <w:t>oku</w:t>
      </w:r>
      <w:r w:rsidRPr="00B9633B">
        <w:t>.</w:t>
      </w:r>
    </w:p>
    <w:p w:rsidR="00856D72" w:rsidRPr="00B9633B" w:rsidRDefault="00856D72" w:rsidP="00A95AC0">
      <w:pPr>
        <w:spacing w:before="120" w:after="120"/>
        <w:jc w:val="center"/>
      </w:pPr>
      <w:r w:rsidRPr="00B9633B">
        <w:t>pomiędzy:</w:t>
      </w:r>
    </w:p>
    <w:p w:rsidR="00A95AC0" w:rsidRPr="00B9633B" w:rsidRDefault="00B15B27" w:rsidP="00A95AC0">
      <w:r w:rsidRPr="00B9633B">
        <w:rPr>
          <w:b/>
        </w:rPr>
        <w:t>Gminą Krosno</w:t>
      </w:r>
      <w:r w:rsidRPr="00B9633B">
        <w:t xml:space="preserve">, </w:t>
      </w:r>
      <w:r w:rsidR="00D259F3" w:rsidRPr="00B9633B">
        <w:t xml:space="preserve">ul. Lwowska 28a, 38-400 Krosno, NIP: 684-00-13-798, </w:t>
      </w:r>
      <w:r w:rsidRPr="00B9633B">
        <w:t xml:space="preserve">reprezentowaną przez </w:t>
      </w:r>
      <w:r w:rsidR="00D259F3" w:rsidRPr="00B9633B">
        <w:t>Prezydenta Piotra Przytockiego</w:t>
      </w:r>
    </w:p>
    <w:p w:rsidR="00A95AC0" w:rsidRPr="00B9633B" w:rsidRDefault="00B15B27" w:rsidP="00A95AC0">
      <w:pPr>
        <w:spacing w:before="120" w:after="120"/>
        <w:jc w:val="center"/>
      </w:pPr>
      <w:r w:rsidRPr="00B9633B">
        <w:t>oraz</w:t>
      </w:r>
    </w:p>
    <w:p w:rsidR="00856D72" w:rsidRPr="00B9633B" w:rsidRDefault="00B15B27" w:rsidP="00A95AC0">
      <w:r w:rsidRPr="00B9633B">
        <w:rPr>
          <w:b/>
        </w:rPr>
        <w:t>Gminą Chorkówka</w:t>
      </w:r>
      <w:r w:rsidRPr="00B9633B">
        <w:t xml:space="preserve">, </w:t>
      </w:r>
      <w:r w:rsidR="00D259F3" w:rsidRPr="00B9633B">
        <w:t xml:space="preserve">Chorkówka 175, 38-458 Chorkówka, NIP: 684-23-67-402, </w:t>
      </w:r>
      <w:r w:rsidRPr="00B9633B">
        <w:t xml:space="preserve">reprezentowaną przez </w:t>
      </w:r>
      <w:r w:rsidR="00D259F3" w:rsidRPr="00B9633B">
        <w:t xml:space="preserve">Wójta </w:t>
      </w:r>
      <w:r w:rsidR="00D45108" w:rsidRPr="00B9633B">
        <w:t>Andrzeja Konieckiego</w:t>
      </w:r>
    </w:p>
    <w:p w:rsidR="00856D72" w:rsidRPr="00B9633B" w:rsidRDefault="00856D72" w:rsidP="00A95AC0">
      <w:pPr>
        <w:spacing w:before="120"/>
        <w:jc w:val="left"/>
      </w:pPr>
      <w:r w:rsidRPr="00B9633B">
        <w:t>zwan</w:t>
      </w:r>
      <w:r w:rsidR="00B15B27" w:rsidRPr="00B9633B">
        <w:t>ymi</w:t>
      </w:r>
      <w:r w:rsidRPr="00B9633B">
        <w:t xml:space="preserve"> dalej w treści </w:t>
      </w:r>
      <w:r w:rsidR="00D259F3" w:rsidRPr="00B9633B">
        <w:t>U</w:t>
      </w:r>
      <w:r w:rsidRPr="00B9633B">
        <w:t>mowy WYDZIERŻAWIAJĄCYM</w:t>
      </w:r>
      <w:r w:rsidR="00D259F3" w:rsidRPr="00B9633B">
        <w:t>I</w:t>
      </w:r>
      <w:r w:rsidRPr="00B9633B">
        <w:t>,</w:t>
      </w:r>
    </w:p>
    <w:p w:rsidR="00856D72" w:rsidRPr="00B9633B" w:rsidRDefault="00856D72" w:rsidP="00A95AC0">
      <w:pPr>
        <w:spacing w:before="120" w:after="120"/>
        <w:jc w:val="center"/>
      </w:pPr>
      <w:r w:rsidRPr="00B9633B">
        <w:t>a</w:t>
      </w:r>
    </w:p>
    <w:p w:rsidR="00856D72" w:rsidRPr="00B9633B" w:rsidRDefault="00856D72" w:rsidP="00B15B27">
      <w:pPr>
        <w:jc w:val="left"/>
      </w:pPr>
      <w:r w:rsidRPr="00B9633B">
        <w:t>……………………………………………………….</w:t>
      </w:r>
    </w:p>
    <w:p w:rsidR="002625A0" w:rsidRPr="00B9633B" w:rsidRDefault="00CE6E75" w:rsidP="00B15B27">
      <w:pPr>
        <w:jc w:val="left"/>
      </w:pPr>
      <w:r w:rsidRPr="00B9633B">
        <w:t>Z</w:t>
      </w:r>
      <w:r w:rsidR="00856D72" w:rsidRPr="00B9633B">
        <w:t>waną</w:t>
      </w:r>
      <w:r w:rsidRPr="00B9633B">
        <w:t>/</w:t>
      </w:r>
      <w:proofErr w:type="spellStart"/>
      <w:r w:rsidRPr="00B9633B">
        <w:t>nym</w:t>
      </w:r>
      <w:proofErr w:type="spellEnd"/>
      <w:r w:rsidR="00856D72" w:rsidRPr="00B9633B">
        <w:t xml:space="preserve"> dalej w treści </w:t>
      </w:r>
      <w:r w:rsidR="00A95AC0" w:rsidRPr="00B9633B">
        <w:t>U</w:t>
      </w:r>
      <w:r w:rsidR="00856D72" w:rsidRPr="00B9633B">
        <w:t>mowy DZIERŻAWCĄ.</w:t>
      </w:r>
    </w:p>
    <w:p w:rsidR="002C08BB" w:rsidRPr="00B9633B" w:rsidRDefault="00787DC6" w:rsidP="002C08BB">
      <w:pPr>
        <w:pStyle w:val="Nagwek1"/>
      </w:pPr>
      <w:r w:rsidRPr="00B9633B">
        <w:t>P</w:t>
      </w:r>
      <w:r w:rsidR="002625A0" w:rsidRPr="00B9633B">
        <w:t>rzedmiot umowy</w:t>
      </w:r>
    </w:p>
    <w:p w:rsidR="002C08BB" w:rsidRPr="00B9633B" w:rsidRDefault="00572E4E" w:rsidP="00856D72">
      <w:r w:rsidRPr="00B9633B">
        <w:t>Wydzierżawiający oddaj</w:t>
      </w:r>
      <w:r w:rsidR="00734B93" w:rsidRPr="00B9633B">
        <w:t>ą</w:t>
      </w:r>
      <w:r w:rsidRPr="00B9633B">
        <w:t xml:space="preserve"> Dzierżawcy do używania i pobierania pożytków na zasadach określ</w:t>
      </w:r>
      <w:r w:rsidRPr="00B9633B">
        <w:t>o</w:t>
      </w:r>
      <w:r w:rsidRPr="00B9633B">
        <w:t xml:space="preserve">nych niniejszą </w:t>
      </w:r>
      <w:r w:rsidR="00E52F28" w:rsidRPr="00B9633B">
        <w:t>U</w:t>
      </w:r>
      <w:r w:rsidRPr="00B9633B">
        <w:t xml:space="preserve">mową Sieć, której specyfikacja techniczna została określona w Załączniku </w:t>
      </w:r>
      <w:r w:rsidR="00E67823" w:rsidRPr="00B9633B">
        <w:t xml:space="preserve">nr </w:t>
      </w:r>
      <w:r w:rsidRPr="00B9633B">
        <w:t>1 do niniejszej Umowy</w:t>
      </w:r>
      <w:r w:rsidR="00856D72" w:rsidRPr="00B9633B">
        <w:t>.</w:t>
      </w:r>
    </w:p>
    <w:p w:rsidR="00856D72" w:rsidRPr="00B9633B" w:rsidRDefault="00856D72" w:rsidP="00CF7936">
      <w:pPr>
        <w:pStyle w:val="Nagwek1"/>
      </w:pPr>
      <w:bookmarkStart w:id="1" w:name="_Ref365329089"/>
      <w:bookmarkStart w:id="2" w:name="_Ref365328174"/>
      <w:r w:rsidRPr="00B9633B">
        <w:t>Oświadczenia stron</w:t>
      </w:r>
    </w:p>
    <w:p w:rsidR="00856D72" w:rsidRPr="00B9633B" w:rsidRDefault="00856D72" w:rsidP="00856D72">
      <w:pPr>
        <w:numPr>
          <w:ilvl w:val="0"/>
          <w:numId w:val="1"/>
        </w:numPr>
      </w:pPr>
      <w:r w:rsidRPr="00B9633B">
        <w:t>Wydzierżawiający oświadcza</w:t>
      </w:r>
      <w:r w:rsidR="00734B93" w:rsidRPr="00B9633B">
        <w:t>ją</w:t>
      </w:r>
      <w:r w:rsidRPr="00B9633B">
        <w:t xml:space="preserve">, że </w:t>
      </w:r>
      <w:r w:rsidR="00734B93" w:rsidRPr="00B9633B">
        <w:t>są</w:t>
      </w:r>
      <w:r w:rsidRPr="00B9633B">
        <w:t xml:space="preserve"> właściciel</w:t>
      </w:r>
      <w:r w:rsidR="00A95AC0" w:rsidRPr="00B9633B">
        <w:t>ami</w:t>
      </w:r>
      <w:r w:rsidRPr="00B9633B">
        <w:t xml:space="preserve"> Sieci. </w:t>
      </w:r>
    </w:p>
    <w:p w:rsidR="00856D72" w:rsidRPr="00B9633B" w:rsidRDefault="00856D72" w:rsidP="00856D72">
      <w:pPr>
        <w:numPr>
          <w:ilvl w:val="0"/>
          <w:numId w:val="1"/>
        </w:numPr>
      </w:pPr>
      <w:r w:rsidRPr="00B9633B">
        <w:t xml:space="preserve">Dzierżawca oświadcza, że zapoznał się ze stanem technicznym </w:t>
      </w:r>
      <w:r w:rsidR="0047100F" w:rsidRPr="00B9633B">
        <w:t>S</w:t>
      </w:r>
      <w:r w:rsidRPr="00B9633B">
        <w:t>ieci przedstawionej w Z</w:t>
      </w:r>
      <w:r w:rsidRPr="00B9633B">
        <w:t>a</w:t>
      </w:r>
      <w:r w:rsidRPr="00B9633B">
        <w:t xml:space="preserve">łączniku </w:t>
      </w:r>
      <w:r w:rsidR="00E67823" w:rsidRPr="00B9633B">
        <w:t xml:space="preserve">nr </w:t>
      </w:r>
      <w:r w:rsidRPr="00B9633B">
        <w:t xml:space="preserve">1 i w pełni go akceptuje. </w:t>
      </w:r>
    </w:p>
    <w:p w:rsidR="001036F5" w:rsidRPr="00B9633B" w:rsidRDefault="001036F5" w:rsidP="001036F5">
      <w:pPr>
        <w:numPr>
          <w:ilvl w:val="0"/>
          <w:numId w:val="1"/>
        </w:numPr>
      </w:pPr>
      <w:r w:rsidRPr="00B9633B">
        <w:t xml:space="preserve">Dzierżawca zobowiązuje się do: </w:t>
      </w:r>
    </w:p>
    <w:p w:rsidR="001036F5" w:rsidRPr="00B9633B" w:rsidRDefault="001036F5" w:rsidP="00775709">
      <w:pPr>
        <w:numPr>
          <w:ilvl w:val="1"/>
          <w:numId w:val="13"/>
        </w:numPr>
      </w:pPr>
      <w:r w:rsidRPr="00B9633B">
        <w:t xml:space="preserve">wykorzystywania </w:t>
      </w:r>
      <w:r w:rsidR="00B62A90" w:rsidRPr="00B9633B">
        <w:t xml:space="preserve">Sieci </w:t>
      </w:r>
      <w:r w:rsidRPr="00B9633B">
        <w:t xml:space="preserve">zgodnie z </w:t>
      </w:r>
      <w:r w:rsidR="00557A6D" w:rsidRPr="00B9633B">
        <w:t xml:space="preserve">zachowaniem najwyższej staranności, </w:t>
      </w:r>
      <w:r w:rsidRPr="00B9633B">
        <w:t>obowiązuj</w:t>
      </w:r>
      <w:r w:rsidRPr="00B9633B">
        <w:t>ą</w:t>
      </w:r>
      <w:r w:rsidRPr="00B9633B">
        <w:t xml:space="preserve">cymi </w:t>
      </w:r>
      <w:r w:rsidR="00572E4E" w:rsidRPr="00B9633B">
        <w:t xml:space="preserve">przedmiotowymi </w:t>
      </w:r>
      <w:r w:rsidR="00557A6D" w:rsidRPr="00B9633B">
        <w:t>normami, standardami</w:t>
      </w:r>
      <w:r w:rsidR="00572E4E" w:rsidRPr="00B9633B">
        <w:t xml:space="preserve"> technicznymi</w:t>
      </w:r>
      <w:r w:rsidR="00557A6D" w:rsidRPr="00B9633B">
        <w:t xml:space="preserve">, </w:t>
      </w:r>
      <w:r w:rsidRPr="00B9633B">
        <w:t>przepisami prawa oraz postanowieniami Umowy;</w:t>
      </w:r>
    </w:p>
    <w:p w:rsidR="001036F5" w:rsidRPr="00B9633B" w:rsidRDefault="001036F5" w:rsidP="00775709">
      <w:pPr>
        <w:numPr>
          <w:ilvl w:val="1"/>
          <w:numId w:val="13"/>
        </w:numPr>
      </w:pPr>
      <w:r w:rsidRPr="00B9633B">
        <w:t>niewykonywania bez zgody Wydzierżawiając</w:t>
      </w:r>
      <w:r w:rsidR="00A95AC0" w:rsidRPr="00B9633B">
        <w:t>ych</w:t>
      </w:r>
      <w:r w:rsidRPr="00B9633B">
        <w:t xml:space="preserve"> jakichkolwiek przeróbek lub zmian w Sieci;</w:t>
      </w:r>
    </w:p>
    <w:p w:rsidR="001036F5" w:rsidRPr="00B9633B" w:rsidRDefault="00572E4E" w:rsidP="00572E4E">
      <w:pPr>
        <w:numPr>
          <w:ilvl w:val="0"/>
          <w:numId w:val="1"/>
        </w:numPr>
      </w:pPr>
      <w:r w:rsidRPr="00B9633B">
        <w:t>Wydzierżawiający zobowiązuj</w:t>
      </w:r>
      <w:r w:rsidR="00A95AC0" w:rsidRPr="00B9633B">
        <w:t>ą</w:t>
      </w:r>
      <w:r w:rsidRPr="00B9633B">
        <w:t xml:space="preserve"> się względem Dzierżawcy nie prowadzić działalności konk</w:t>
      </w:r>
      <w:r w:rsidRPr="00B9633B">
        <w:t>u</w:t>
      </w:r>
      <w:r w:rsidRPr="00B9633B">
        <w:t>rencyjnej wykorzystującej zasoby Sieci</w:t>
      </w:r>
      <w:r w:rsidR="00B62A90" w:rsidRPr="00B9633B">
        <w:t>.</w:t>
      </w:r>
    </w:p>
    <w:p w:rsidR="00B15B27" w:rsidRPr="00B9633B" w:rsidRDefault="00B15B27" w:rsidP="00572E4E">
      <w:pPr>
        <w:numPr>
          <w:ilvl w:val="0"/>
          <w:numId w:val="1"/>
        </w:numPr>
      </w:pPr>
      <w:r w:rsidRPr="00B9633B">
        <w:t>Prawa i obowiązki Wydzierżawiając</w:t>
      </w:r>
      <w:r w:rsidR="00A95AC0" w:rsidRPr="00B9633B">
        <w:t xml:space="preserve">ych </w:t>
      </w:r>
      <w:r w:rsidRPr="00B9633B">
        <w:t xml:space="preserve">określone w </w:t>
      </w:r>
      <w:r w:rsidR="00734B93" w:rsidRPr="00B9633B">
        <w:t>U</w:t>
      </w:r>
      <w:r w:rsidRPr="00B9633B">
        <w:t xml:space="preserve">mowie dotyczą tak </w:t>
      </w:r>
      <w:r w:rsidR="00734B93" w:rsidRPr="00B9633B">
        <w:t xml:space="preserve">Gminy Krosno </w:t>
      </w:r>
      <w:r w:rsidRPr="00B9633B">
        <w:t>jak i</w:t>
      </w:r>
      <w:r w:rsidR="00E52F28" w:rsidRPr="00B9633B">
        <w:t> </w:t>
      </w:r>
      <w:r w:rsidR="00734B93" w:rsidRPr="00B9633B">
        <w:t>Gminy Chorkówka</w:t>
      </w:r>
      <w:r w:rsidRPr="00B9633B">
        <w:t xml:space="preserve">, w części </w:t>
      </w:r>
      <w:r w:rsidR="00734B93" w:rsidRPr="00B9633B">
        <w:t>S</w:t>
      </w:r>
      <w:r w:rsidRPr="00B9633B">
        <w:t>ieci będącej ich własnością</w:t>
      </w:r>
      <w:r w:rsidR="00734B93" w:rsidRPr="00B9633B">
        <w:t>,</w:t>
      </w:r>
      <w:r w:rsidRPr="00B9633B">
        <w:t xml:space="preserve"> o ile </w:t>
      </w:r>
      <w:r w:rsidR="00734B93" w:rsidRPr="00B9633B">
        <w:t>U</w:t>
      </w:r>
      <w:r w:rsidRPr="00B9633B">
        <w:t xml:space="preserve">mowa </w:t>
      </w:r>
      <w:r w:rsidR="00A95AC0" w:rsidRPr="00B9633B">
        <w:t xml:space="preserve">nie </w:t>
      </w:r>
      <w:r w:rsidRPr="00B9633B">
        <w:t>stanowi inaczej</w:t>
      </w:r>
      <w:r w:rsidR="00734B93" w:rsidRPr="00B9633B">
        <w:t>.</w:t>
      </w:r>
    </w:p>
    <w:p w:rsidR="002625A0" w:rsidRPr="00B9633B" w:rsidRDefault="002625A0" w:rsidP="00CF7936">
      <w:pPr>
        <w:pStyle w:val="Nagwek1"/>
      </w:pPr>
      <w:r w:rsidRPr="00B9633B">
        <w:lastRenderedPageBreak/>
        <w:t xml:space="preserve">warunki </w:t>
      </w:r>
      <w:r w:rsidR="002A6940" w:rsidRPr="00B9633B">
        <w:t>dzierżawy</w:t>
      </w:r>
    </w:p>
    <w:p w:rsidR="00856D72" w:rsidRPr="00B9633B" w:rsidRDefault="00856D72" w:rsidP="00CE6E75">
      <w:pPr>
        <w:numPr>
          <w:ilvl w:val="0"/>
          <w:numId w:val="21"/>
        </w:numPr>
        <w:suppressAutoHyphens/>
      </w:pPr>
      <w:r w:rsidRPr="00B9633B">
        <w:t xml:space="preserve">Dzierżawca, </w:t>
      </w:r>
      <w:r w:rsidR="002A6940" w:rsidRPr="00B9633B">
        <w:t>wykorzystując zasoby Sieci</w:t>
      </w:r>
      <w:r w:rsidR="002F34D3" w:rsidRPr="00B9633B">
        <w:t>,</w:t>
      </w:r>
      <w:r w:rsidR="002A6940" w:rsidRPr="00B9633B">
        <w:t xml:space="preserve"> ma prawo</w:t>
      </w:r>
      <w:r w:rsidRPr="00B9633B">
        <w:t xml:space="preserve"> do świadczenia wyłącznie hurtowych usług telekomuni</w:t>
      </w:r>
      <w:r w:rsidR="00CE6E75" w:rsidRPr="00B9633B">
        <w:t>kacyjnych i teleinformatycznych</w:t>
      </w:r>
      <w:r w:rsidRPr="00B9633B">
        <w:t xml:space="preserve"> na rzecz </w:t>
      </w:r>
      <w:r w:rsidR="001731D3">
        <w:t>odbiorców</w:t>
      </w:r>
      <w:r w:rsidRPr="00B9633B">
        <w:t xml:space="preserve"> z te</w:t>
      </w:r>
      <w:r w:rsidR="00E67823" w:rsidRPr="00B9633B">
        <w:t>renu G</w:t>
      </w:r>
      <w:r w:rsidRPr="00B9633B">
        <w:t xml:space="preserve">min Krosno </w:t>
      </w:r>
      <w:r w:rsidR="001731D3">
        <w:br/>
      </w:r>
      <w:r w:rsidRPr="00B9633B">
        <w:t>i Chorkówka.</w:t>
      </w:r>
      <w:r w:rsidR="00B62A90" w:rsidRPr="00B9633B">
        <w:t xml:space="preserve"> Świadczenie usług adresowanych bezpośrednio do użytkown</w:t>
      </w:r>
      <w:r w:rsidR="00CE6E75" w:rsidRPr="00B9633B">
        <w:t xml:space="preserve">ika końcowego jest niedozwolone. W przypadku uzyskania przez Gminę Krosno zgód/opinii odpowiednich instytucji, usługi te będą mogły być </w:t>
      </w:r>
      <w:r w:rsidR="001731D3">
        <w:rPr>
          <w:rFonts w:ascii="Cambria" w:hAnsi="Cambria"/>
          <w:kern w:val="1"/>
          <w:lang w:eastAsia="ar-SA"/>
        </w:rPr>
        <w:t xml:space="preserve">świadczone, ale tylko </w:t>
      </w:r>
      <w:r w:rsidR="00CE6E75" w:rsidRPr="00B9633B">
        <w:rPr>
          <w:rFonts w:ascii="Cambria" w:hAnsi="Cambria"/>
          <w:kern w:val="1"/>
          <w:lang w:eastAsia="ar-SA"/>
        </w:rPr>
        <w:t>i wyłącznie w wyjątkowych sytuacjach, określonych w uzyskanych zgodach /opiniach.</w:t>
      </w:r>
    </w:p>
    <w:p w:rsidR="00856D72" w:rsidRPr="00B9633B" w:rsidRDefault="002A6940" w:rsidP="00CE6E75">
      <w:pPr>
        <w:pStyle w:val="Akapitzlist"/>
        <w:numPr>
          <w:ilvl w:val="0"/>
          <w:numId w:val="21"/>
        </w:numPr>
      </w:pPr>
      <w:r w:rsidRPr="00B9633B">
        <w:t>C</w:t>
      </w:r>
      <w:r w:rsidR="00856D72" w:rsidRPr="00B9633B">
        <w:t>elem działalności Dzierżawcy powinna być poprawa dostępności i jakości usług teleinfo</w:t>
      </w:r>
      <w:r w:rsidR="00856D72" w:rsidRPr="00B9633B">
        <w:t>r</w:t>
      </w:r>
      <w:r w:rsidR="00E67823" w:rsidRPr="00B9633B">
        <w:t>matycznych na terenie G</w:t>
      </w:r>
      <w:r w:rsidR="00856D72" w:rsidRPr="00B9633B">
        <w:t>min</w:t>
      </w:r>
      <w:r w:rsidR="00B62A90" w:rsidRPr="00B9633B">
        <w:t xml:space="preserve"> Krosno i Chorkówka</w:t>
      </w:r>
      <w:r w:rsidR="00856D72" w:rsidRPr="00B9633B">
        <w:t xml:space="preserve">. </w:t>
      </w:r>
    </w:p>
    <w:p w:rsidR="00856D72" w:rsidRPr="00B9633B" w:rsidRDefault="00856D72" w:rsidP="00CE6E75">
      <w:pPr>
        <w:numPr>
          <w:ilvl w:val="0"/>
          <w:numId w:val="21"/>
        </w:numPr>
      </w:pPr>
      <w:r w:rsidRPr="00B9633B">
        <w:t>Świadczenie usług wykorzystujących zasoby s</w:t>
      </w:r>
      <w:r w:rsidR="00E67823" w:rsidRPr="00B9633B">
        <w:t>ieci, na rzecz odbiorców spoza G</w:t>
      </w:r>
      <w:r w:rsidRPr="00B9633B">
        <w:t>min Krosno i Chorkówka wymaga pisemnej zgody Wydzierżawiając</w:t>
      </w:r>
      <w:r w:rsidR="00734B93" w:rsidRPr="00B9633B">
        <w:t>ych</w:t>
      </w:r>
      <w:r w:rsidRPr="00B9633B">
        <w:t>.</w:t>
      </w:r>
    </w:p>
    <w:p w:rsidR="00856D72" w:rsidRPr="00B9633B" w:rsidRDefault="00B62A90" w:rsidP="00CE6E75">
      <w:pPr>
        <w:numPr>
          <w:ilvl w:val="0"/>
          <w:numId w:val="21"/>
        </w:numPr>
      </w:pPr>
      <w:r w:rsidRPr="00B9633B">
        <w:t xml:space="preserve">Na bazie zasobów Sieci, </w:t>
      </w:r>
      <w:r w:rsidR="00856D72" w:rsidRPr="00B9633B">
        <w:t xml:space="preserve">Dzierżawca może świadczyć </w:t>
      </w:r>
      <w:r w:rsidRPr="00B9633B">
        <w:t xml:space="preserve">dowolne, zgodne z prawem </w:t>
      </w:r>
      <w:r w:rsidR="00856D72" w:rsidRPr="00B9633B">
        <w:t>usługi, w</w:t>
      </w:r>
      <w:r w:rsidR="007438DE" w:rsidRPr="00B9633B">
        <w:t> </w:t>
      </w:r>
      <w:r w:rsidR="00856D72" w:rsidRPr="00B9633B">
        <w:t>tym sprzedawać dostęp do sieci Internet innym dostawcom, wpisanym do Rejestru prze</w:t>
      </w:r>
      <w:r w:rsidR="00856D72" w:rsidRPr="00B9633B">
        <w:t>d</w:t>
      </w:r>
      <w:r w:rsidR="00856D72" w:rsidRPr="00B9633B">
        <w:t>siębiorców telekomunika</w:t>
      </w:r>
      <w:r w:rsidR="002F34D3" w:rsidRPr="00B9633B">
        <w:t>cyjnych.</w:t>
      </w:r>
    </w:p>
    <w:p w:rsidR="00856D72" w:rsidRPr="00B9633B" w:rsidRDefault="00856D72" w:rsidP="00CE6E75">
      <w:pPr>
        <w:numPr>
          <w:ilvl w:val="0"/>
          <w:numId w:val="21"/>
        </w:numPr>
      </w:pPr>
      <w:r w:rsidRPr="00B9633B">
        <w:t>Ceny świadczonych usług Dzierżawca ustala samodzieln</w:t>
      </w:r>
      <w:r w:rsidR="00E25CDC" w:rsidRPr="00B9633B">
        <w:t>ie</w:t>
      </w:r>
      <w:r w:rsidRPr="00B9633B">
        <w:t xml:space="preserve">. </w:t>
      </w:r>
      <w:r w:rsidR="00572E4E" w:rsidRPr="00B9633B">
        <w:t>N</w:t>
      </w:r>
      <w:r w:rsidRPr="00B9633B">
        <w:t>a pisemne żądanie Wydzierż</w:t>
      </w:r>
      <w:r w:rsidRPr="00B9633B">
        <w:t>a</w:t>
      </w:r>
      <w:r w:rsidRPr="00B9633B">
        <w:t>wiając</w:t>
      </w:r>
      <w:r w:rsidR="00734B93" w:rsidRPr="00B9633B">
        <w:t>ych</w:t>
      </w:r>
      <w:r w:rsidRPr="00B9633B">
        <w:t>, ma on obowiązek przedstawić stosowną kalkulację ceny.</w:t>
      </w:r>
    </w:p>
    <w:p w:rsidR="00856D72" w:rsidRPr="00B9633B" w:rsidRDefault="00856D72" w:rsidP="00CE6E75">
      <w:pPr>
        <w:numPr>
          <w:ilvl w:val="0"/>
          <w:numId w:val="21"/>
        </w:numPr>
      </w:pPr>
      <w:r w:rsidRPr="00B9633B">
        <w:t xml:space="preserve">O każdej odmowie świadczenia usług na rzecz </w:t>
      </w:r>
      <w:r w:rsidR="00E67823" w:rsidRPr="00B9633B">
        <w:t xml:space="preserve">potencjalnego </w:t>
      </w:r>
      <w:r w:rsidRPr="00B9633B">
        <w:t xml:space="preserve">klienta, Dzierżawca </w:t>
      </w:r>
      <w:r w:rsidR="00E25CDC" w:rsidRPr="00B9633B">
        <w:t>niezwłoc</w:t>
      </w:r>
      <w:r w:rsidR="00E25CDC" w:rsidRPr="00B9633B">
        <w:t>z</w:t>
      </w:r>
      <w:r w:rsidR="00E25CDC" w:rsidRPr="00B9633B">
        <w:t xml:space="preserve">nie </w:t>
      </w:r>
      <w:r w:rsidRPr="00B9633B">
        <w:t>informuje Wydzierżawiając</w:t>
      </w:r>
      <w:r w:rsidR="006E0F92" w:rsidRPr="00B9633B">
        <w:t>ych</w:t>
      </w:r>
      <w:r w:rsidRPr="00B9633B">
        <w:t xml:space="preserve"> w formie pisemnej, określając powód odmowy.</w:t>
      </w:r>
    </w:p>
    <w:p w:rsidR="00856D72" w:rsidRPr="00B9633B" w:rsidRDefault="00856D72" w:rsidP="00CE6E75">
      <w:pPr>
        <w:numPr>
          <w:ilvl w:val="0"/>
          <w:numId w:val="21"/>
        </w:numPr>
      </w:pPr>
      <w:r w:rsidRPr="00B9633B">
        <w:t>Na każdej z tras</w:t>
      </w:r>
      <w:r w:rsidR="002F34D3" w:rsidRPr="00B9633B">
        <w:t xml:space="preserve"> przebiegu Sieci</w:t>
      </w:r>
      <w:r w:rsidRPr="00B9633B">
        <w:t>, dla potrzeb Wydzierżawiając</w:t>
      </w:r>
      <w:r w:rsidR="006E0F92" w:rsidRPr="00B9633B">
        <w:t>ych</w:t>
      </w:r>
      <w:r w:rsidRPr="00B9633B">
        <w:t>, rezerwowane są dwa włókna światłowodowe, z których Wydzierżawiający korzysta</w:t>
      </w:r>
      <w:r w:rsidR="006E0F92" w:rsidRPr="00B9633B">
        <w:t>ją</w:t>
      </w:r>
      <w:r w:rsidRPr="00B9633B">
        <w:t xml:space="preserve"> nieodpłatnie. Włókna te m</w:t>
      </w:r>
      <w:r w:rsidRPr="00B9633B">
        <w:t>o</w:t>
      </w:r>
      <w:r w:rsidRPr="00B9633B">
        <w:t xml:space="preserve">gą być wykorzystywane wyłącznie do realizacji </w:t>
      </w:r>
      <w:r w:rsidR="006E0F92" w:rsidRPr="00B9633B">
        <w:t>ich</w:t>
      </w:r>
      <w:r w:rsidRPr="00B9633B">
        <w:t xml:space="preserve"> ustawowych obowiązków. Wykorzystanie tych włókien do prowadzenia jakiejkolwiek działalności komercyjnej jest zabronione.</w:t>
      </w:r>
      <w:r w:rsidR="002F34D3" w:rsidRPr="00B9633B">
        <w:t xml:space="preserve"> Koszty urządzeń niezbędnych do obsługi włókien pokrywa</w:t>
      </w:r>
      <w:r w:rsidR="006E0F92" w:rsidRPr="00B9633B">
        <w:t>ją</w:t>
      </w:r>
      <w:r w:rsidR="002F34D3" w:rsidRPr="00B9633B">
        <w:t xml:space="preserve"> Wydzierżawiający. </w:t>
      </w:r>
    </w:p>
    <w:p w:rsidR="00E52F28" w:rsidRPr="00B9633B" w:rsidRDefault="00CE6E75" w:rsidP="00CE6E75">
      <w:pPr>
        <w:pStyle w:val="Akapitzlist"/>
        <w:numPr>
          <w:ilvl w:val="0"/>
          <w:numId w:val="21"/>
        </w:numPr>
      </w:pPr>
      <w:r w:rsidRPr="00B9633B">
        <w:t>Dzierżawca</w:t>
      </w:r>
      <w:r w:rsidR="00E52F28" w:rsidRPr="00B9633B">
        <w:t xml:space="preserve"> dodatkowo zobowiązany jest do budowy i utrzymania na własny koszt nieo</w:t>
      </w:r>
      <w:r w:rsidR="00E52F28" w:rsidRPr="00B9633B">
        <w:t>d</w:t>
      </w:r>
      <w:r w:rsidR="00E52F28" w:rsidRPr="00B9633B">
        <w:t>płatnego bezprzewodowego Internetu w mi</w:t>
      </w:r>
      <w:r w:rsidR="0091462C" w:rsidRPr="00B9633B">
        <w:t>ejscach publicznych na terenie G</w:t>
      </w:r>
      <w:r w:rsidR="00E52F28" w:rsidRPr="00B9633B">
        <w:t>miny Chorkó</w:t>
      </w:r>
      <w:r w:rsidR="00E52F28" w:rsidRPr="00B9633B">
        <w:t>w</w:t>
      </w:r>
      <w:r w:rsidR="00E52F28" w:rsidRPr="00B9633B">
        <w:t>ka, w postaci punktów dostępu</w:t>
      </w:r>
      <w:r w:rsidR="00B24F99" w:rsidRPr="00B9633B">
        <w:t xml:space="preserve"> o parametrach wskazanych przez Urząd Komunikacji Ele</w:t>
      </w:r>
      <w:r w:rsidR="00B24F99" w:rsidRPr="00B9633B">
        <w:t>k</w:t>
      </w:r>
      <w:r w:rsidR="00B24F99" w:rsidRPr="00B9633B">
        <w:t>tronicznej</w:t>
      </w:r>
      <w:r w:rsidR="00E52F28" w:rsidRPr="00B9633B">
        <w:t xml:space="preserve"> </w:t>
      </w:r>
      <w:r w:rsidR="00B24F99" w:rsidRPr="00B9633B">
        <w:t xml:space="preserve">dla Internetu socjalnego, </w:t>
      </w:r>
      <w:r w:rsidR="00E52F28" w:rsidRPr="00B9633B">
        <w:t>w następujących lokalizacjach:</w:t>
      </w:r>
    </w:p>
    <w:p w:rsidR="00E52F28" w:rsidRPr="00B9633B" w:rsidRDefault="00E52F28" w:rsidP="00775709">
      <w:pPr>
        <w:pStyle w:val="Akapitzlist"/>
        <w:numPr>
          <w:ilvl w:val="1"/>
          <w:numId w:val="14"/>
        </w:numPr>
      </w:pPr>
      <w:r w:rsidRPr="00B9633B">
        <w:t>Budynek Szkoły Podstawowej im. Ignacego</w:t>
      </w:r>
      <w:r w:rsidR="0091462C" w:rsidRPr="00B9633B">
        <w:t xml:space="preserve"> Łukasiewicza w Bóbrce wchodzącej</w:t>
      </w:r>
      <w:r w:rsidRPr="00B9633B">
        <w:t xml:space="preserve"> w skład Zespołu Szkół i Placówek w Bóbrce, Bóbrka 111;</w:t>
      </w:r>
    </w:p>
    <w:p w:rsidR="00E52F28" w:rsidRPr="00B9633B" w:rsidRDefault="00E52F28" w:rsidP="00775709">
      <w:pPr>
        <w:pStyle w:val="Akapitzlist"/>
        <w:numPr>
          <w:ilvl w:val="1"/>
          <w:numId w:val="14"/>
        </w:numPr>
      </w:pPr>
      <w:r w:rsidRPr="00B9633B">
        <w:t>Budynek Urzędu Gminy, Chorkówka 175;</w:t>
      </w:r>
    </w:p>
    <w:p w:rsidR="00E52F28" w:rsidRPr="00B9633B" w:rsidRDefault="00E52F28" w:rsidP="00775709">
      <w:pPr>
        <w:pStyle w:val="Akapitzlist"/>
        <w:numPr>
          <w:ilvl w:val="1"/>
          <w:numId w:val="14"/>
        </w:numPr>
      </w:pPr>
      <w:r w:rsidRPr="00B9633B">
        <w:t>Budynek Szkoły Podstawowej, Faliszówka 174</w:t>
      </w:r>
      <w:r w:rsidR="00932567" w:rsidRPr="00B9633B">
        <w:t>;</w:t>
      </w:r>
      <w:r w:rsidRPr="00B9633B">
        <w:t xml:space="preserve"> </w:t>
      </w:r>
    </w:p>
    <w:p w:rsidR="00E52F28" w:rsidRPr="00B9633B" w:rsidRDefault="00E52F28" w:rsidP="00775709">
      <w:pPr>
        <w:pStyle w:val="Akapitzlist"/>
        <w:numPr>
          <w:ilvl w:val="1"/>
          <w:numId w:val="14"/>
        </w:numPr>
      </w:pPr>
      <w:r w:rsidRPr="00B9633B">
        <w:t>Budynek Gimnazjum wchodzące</w:t>
      </w:r>
      <w:r w:rsidR="0091462C" w:rsidRPr="00B9633B">
        <w:t>go</w:t>
      </w:r>
      <w:r w:rsidRPr="00B9633B">
        <w:t xml:space="preserve"> w skład Zespołu Szkół Publicznych</w:t>
      </w:r>
      <w:r w:rsidR="00D203DB" w:rsidRPr="00B9633B">
        <w:t xml:space="preserve"> w</w:t>
      </w:r>
      <w:r w:rsidRPr="00B9633B">
        <w:t xml:space="preserve"> Kopytowej, Kopytowa 59</w:t>
      </w:r>
      <w:r w:rsidR="006D7D26" w:rsidRPr="00B9633B">
        <w:t>;</w:t>
      </w:r>
    </w:p>
    <w:p w:rsidR="00E52F28" w:rsidRPr="00B9633B" w:rsidRDefault="00E52F28" w:rsidP="00775709">
      <w:pPr>
        <w:pStyle w:val="Akapitzlist"/>
        <w:numPr>
          <w:ilvl w:val="1"/>
          <w:numId w:val="14"/>
        </w:numPr>
      </w:pPr>
      <w:r w:rsidRPr="00B9633B">
        <w:t xml:space="preserve">Budynek Szkoły Podstawowej, </w:t>
      </w:r>
      <w:proofErr w:type="spellStart"/>
      <w:r w:rsidRPr="00B9633B">
        <w:t>Leśniówka</w:t>
      </w:r>
      <w:proofErr w:type="spellEnd"/>
      <w:r w:rsidRPr="00B9633B">
        <w:t xml:space="preserve"> 85</w:t>
      </w:r>
      <w:r w:rsidR="006D7D26" w:rsidRPr="00B9633B">
        <w:t>;</w:t>
      </w:r>
    </w:p>
    <w:p w:rsidR="00E52F28" w:rsidRPr="00B9633B" w:rsidRDefault="00E52F28" w:rsidP="00775709">
      <w:pPr>
        <w:pStyle w:val="Akapitzlist"/>
        <w:numPr>
          <w:ilvl w:val="1"/>
          <w:numId w:val="14"/>
        </w:numPr>
      </w:pPr>
      <w:r w:rsidRPr="00B9633B">
        <w:t>Budynek Domu Ludowego, Machnówka 102</w:t>
      </w:r>
      <w:r w:rsidR="006D7D26" w:rsidRPr="00B9633B">
        <w:t>;</w:t>
      </w:r>
    </w:p>
    <w:p w:rsidR="00E52F28" w:rsidRPr="00B9633B" w:rsidRDefault="00E52F28" w:rsidP="00775709">
      <w:pPr>
        <w:pStyle w:val="Akapitzlist"/>
        <w:numPr>
          <w:ilvl w:val="1"/>
          <w:numId w:val="14"/>
        </w:numPr>
      </w:pPr>
      <w:r w:rsidRPr="00B9633B">
        <w:t>Masz</w:t>
      </w:r>
      <w:r w:rsidR="00CB77E9" w:rsidRPr="00B9633B">
        <w:t>t</w:t>
      </w:r>
      <w:r w:rsidRPr="00B9633B">
        <w:t xml:space="preserve"> radiowy</w:t>
      </w:r>
      <w:r w:rsidR="006D7D26" w:rsidRPr="00B9633B">
        <w:t>;</w:t>
      </w:r>
      <w:r w:rsidRPr="00B9633B">
        <w:t xml:space="preserve"> </w:t>
      </w:r>
    </w:p>
    <w:p w:rsidR="00E52F28" w:rsidRPr="00B9633B" w:rsidRDefault="00E52F28" w:rsidP="00775709">
      <w:pPr>
        <w:pStyle w:val="Akapitzlist"/>
        <w:numPr>
          <w:ilvl w:val="1"/>
          <w:numId w:val="14"/>
        </w:numPr>
      </w:pPr>
      <w:r w:rsidRPr="00B9633B">
        <w:t xml:space="preserve">Dom </w:t>
      </w:r>
      <w:r w:rsidR="0091462C" w:rsidRPr="00B9633B">
        <w:t>Ludowy, Świerzowa Polska</w:t>
      </w:r>
      <w:r w:rsidRPr="00B9633B">
        <w:t xml:space="preserve"> ul. Krośnieńska 6</w:t>
      </w:r>
      <w:r w:rsidR="006D7D26" w:rsidRPr="00B9633B">
        <w:t>;</w:t>
      </w:r>
      <w:r w:rsidRPr="00B9633B">
        <w:t xml:space="preserve"> </w:t>
      </w:r>
    </w:p>
    <w:p w:rsidR="00E52F28" w:rsidRPr="00B9633B" w:rsidRDefault="00E52F28" w:rsidP="00775709">
      <w:pPr>
        <w:pStyle w:val="Akapitzlist"/>
        <w:numPr>
          <w:ilvl w:val="1"/>
          <w:numId w:val="14"/>
        </w:numPr>
      </w:pPr>
      <w:r w:rsidRPr="00B9633B">
        <w:t>Budynek Szkoły Podstawowej, Szczepańcowa 85</w:t>
      </w:r>
      <w:r w:rsidR="006D7D26" w:rsidRPr="00B9633B">
        <w:t>;</w:t>
      </w:r>
    </w:p>
    <w:p w:rsidR="00E52F28" w:rsidRPr="00B9633B" w:rsidRDefault="00E52F28" w:rsidP="00775709">
      <w:pPr>
        <w:pStyle w:val="Akapitzlist"/>
        <w:numPr>
          <w:ilvl w:val="1"/>
          <w:numId w:val="14"/>
        </w:numPr>
      </w:pPr>
      <w:r w:rsidRPr="00B9633B">
        <w:t>Budynek Gimnazjum im. Jana Pawła II w Zręcinie, Zręcin ul. Łukasiewicza 31</w:t>
      </w:r>
      <w:r w:rsidR="006D7D26" w:rsidRPr="00B9633B">
        <w:t>;</w:t>
      </w:r>
    </w:p>
    <w:p w:rsidR="00B24F99" w:rsidRPr="00B9633B" w:rsidRDefault="00CE6E75" w:rsidP="00775709">
      <w:pPr>
        <w:pStyle w:val="Akapitzlist"/>
        <w:numPr>
          <w:ilvl w:val="1"/>
          <w:numId w:val="14"/>
        </w:numPr>
      </w:pPr>
      <w:r w:rsidRPr="00B9633B">
        <w:t>Budynek Szkoły Podstawowej</w:t>
      </w:r>
      <w:r w:rsidR="00E52F28" w:rsidRPr="00B9633B">
        <w:t>, Żeglce 242</w:t>
      </w:r>
      <w:r w:rsidR="006D7D26" w:rsidRPr="00B9633B">
        <w:t>;</w:t>
      </w:r>
      <w:r w:rsidR="00E52F28" w:rsidRPr="00B9633B">
        <w:t xml:space="preserve"> </w:t>
      </w:r>
    </w:p>
    <w:p w:rsidR="00B62A90" w:rsidRPr="00B9633B" w:rsidRDefault="00CE6E75" w:rsidP="00CE6E75">
      <w:pPr>
        <w:pStyle w:val="Akapitzlist"/>
        <w:numPr>
          <w:ilvl w:val="0"/>
          <w:numId w:val="21"/>
        </w:numPr>
      </w:pPr>
      <w:r w:rsidRPr="00B9633B">
        <w:t>Budowa i utrzymanie</w:t>
      </w:r>
      <w:r w:rsidR="0091462C" w:rsidRPr="00B9633B">
        <w:t xml:space="preserve"> </w:t>
      </w:r>
      <w:r w:rsidR="00577BE8" w:rsidRPr="00B9633B">
        <w:t>punktów dostępowych</w:t>
      </w:r>
      <w:r w:rsidRPr="00B9633B">
        <w:t>,</w:t>
      </w:r>
      <w:r w:rsidR="00577BE8" w:rsidRPr="00B9633B">
        <w:t xml:space="preserve"> </w:t>
      </w:r>
      <w:r w:rsidR="0091462C" w:rsidRPr="00B9633B">
        <w:t>o których</w:t>
      </w:r>
      <w:r w:rsidR="00E52F28" w:rsidRPr="00B9633B">
        <w:t xml:space="preserve"> mowa w ust. 8 nastąpi </w:t>
      </w:r>
      <w:r w:rsidR="000055FF" w:rsidRPr="00B9633B">
        <w:t xml:space="preserve">po uzyskaniu </w:t>
      </w:r>
      <w:r w:rsidR="00E52F28" w:rsidRPr="00B9633B">
        <w:t xml:space="preserve">przez Wydzierżawiającego - Gminę Chorkówka </w:t>
      </w:r>
      <w:r w:rsidR="000055FF" w:rsidRPr="00B9633B">
        <w:t>wymaganych prawem zgód/opinii</w:t>
      </w:r>
      <w:r w:rsidR="00E52F28" w:rsidRPr="00B9633B">
        <w:t>.</w:t>
      </w:r>
      <w:r w:rsidR="000055FF" w:rsidRPr="00B9633B">
        <w:t xml:space="preserve"> </w:t>
      </w:r>
    </w:p>
    <w:p w:rsidR="00C51038" w:rsidRPr="00B9633B" w:rsidRDefault="00734B93" w:rsidP="00CE6E75">
      <w:pPr>
        <w:pStyle w:val="Akapitzlist"/>
        <w:numPr>
          <w:ilvl w:val="0"/>
          <w:numId w:val="21"/>
        </w:numPr>
      </w:pPr>
      <w:r w:rsidRPr="00B9633B">
        <w:t xml:space="preserve">Dostęp do pomieszczeń Wydzierżawiających, w których zlokalizowane są węzły </w:t>
      </w:r>
      <w:r w:rsidR="006E0F92" w:rsidRPr="00B9633B">
        <w:t>S</w:t>
      </w:r>
      <w:r w:rsidRPr="00B9633B">
        <w:t xml:space="preserve">ieci będzie uregulowany dodatkowym porozumieniem. </w:t>
      </w:r>
    </w:p>
    <w:p w:rsidR="003F644A" w:rsidRPr="00B9633B" w:rsidRDefault="003F644A" w:rsidP="00CE6E75">
      <w:pPr>
        <w:pStyle w:val="Akapitzlist1"/>
        <w:numPr>
          <w:ilvl w:val="0"/>
          <w:numId w:val="21"/>
        </w:numPr>
      </w:pPr>
      <w:r w:rsidRPr="00B9633B">
        <w:lastRenderedPageBreak/>
        <w:t>Dzierżawca zobowiązuje się do ubezpieczenia przedmiotu umowy na wartość odtworzeniową od zniszczenia, kradzieży oraz warunków atmosferycznych.</w:t>
      </w:r>
    </w:p>
    <w:p w:rsidR="003F644A" w:rsidRPr="00B9633B" w:rsidRDefault="003F644A" w:rsidP="00CE6E75">
      <w:pPr>
        <w:pStyle w:val="Akapitzlist1"/>
        <w:numPr>
          <w:ilvl w:val="0"/>
          <w:numId w:val="21"/>
        </w:numPr>
      </w:pPr>
      <w:r w:rsidRPr="00B9633B">
        <w:t>Dzierżawca zobowiązuje się do uiszczania opłat</w:t>
      </w:r>
      <w:r w:rsidR="00E25CDC" w:rsidRPr="00B9633B">
        <w:t>y</w:t>
      </w:r>
      <w:r w:rsidRPr="00B9633B">
        <w:t xml:space="preserve"> eksploatacyjnej związanej z korzystanie</w:t>
      </w:r>
      <w:r w:rsidR="00E25CDC" w:rsidRPr="00B9633B">
        <w:t>m</w:t>
      </w:r>
      <w:r w:rsidRPr="00B9633B">
        <w:t xml:space="preserve"> </w:t>
      </w:r>
      <w:r w:rsidR="00E25CDC" w:rsidRPr="00B9633B">
        <w:br/>
      </w:r>
      <w:r w:rsidRPr="00B9633B">
        <w:t>z mediów w dzierżawionych pomieszczeniach. Wydzierżawiający będą obc</w:t>
      </w:r>
      <w:r w:rsidR="00E25CDC" w:rsidRPr="00B9633B">
        <w:t>iążać</w:t>
      </w:r>
      <w:r w:rsidR="00CE6E75" w:rsidRPr="00B9633B">
        <w:t xml:space="preserve"> Dzierżawcę</w:t>
      </w:r>
      <w:r w:rsidR="00E25CDC" w:rsidRPr="00B9633B">
        <w:t xml:space="preserve"> fakturą i/lub</w:t>
      </w:r>
      <w:r w:rsidRPr="00B9633B">
        <w:t xml:space="preserve"> not</w:t>
      </w:r>
      <w:r w:rsidR="00CE6E75" w:rsidRPr="00B9633B">
        <w:t xml:space="preserve">ą obciążeniową </w:t>
      </w:r>
      <w:r w:rsidR="00E25CDC" w:rsidRPr="00B9633B">
        <w:t>za zużytą</w:t>
      </w:r>
      <w:r w:rsidRPr="00B9633B">
        <w:t xml:space="preserve"> en</w:t>
      </w:r>
      <w:r w:rsidR="00CE6E75" w:rsidRPr="00B9633B">
        <w:t>ergię oraz opłatę dystrybucyjną</w:t>
      </w:r>
      <w:r w:rsidRPr="00B9633B">
        <w:t xml:space="preserve"> na koniec kwartału</w:t>
      </w:r>
      <w:r w:rsidR="00CE6E75" w:rsidRPr="00B9633B">
        <w:t>,</w:t>
      </w:r>
      <w:r w:rsidRPr="00B9633B">
        <w:t xml:space="preserve"> według wskazań </w:t>
      </w:r>
      <w:proofErr w:type="spellStart"/>
      <w:r w:rsidRPr="00B9633B">
        <w:t>podliczników</w:t>
      </w:r>
      <w:proofErr w:type="spellEnd"/>
      <w:r w:rsidRPr="00B9633B">
        <w:t xml:space="preserve"> w dzierżawionych obiektach.</w:t>
      </w:r>
    </w:p>
    <w:p w:rsidR="00B62A90" w:rsidRPr="00B9633B" w:rsidRDefault="00B62A90" w:rsidP="00B62A90">
      <w:pPr>
        <w:pStyle w:val="Nagwek1"/>
      </w:pPr>
      <w:bookmarkStart w:id="3" w:name="_Ref365334359"/>
      <w:r w:rsidRPr="00B9633B">
        <w:t xml:space="preserve">Rozliczenia </w:t>
      </w:r>
      <w:r w:rsidR="006B23DB" w:rsidRPr="00B9633B">
        <w:t>liczby</w:t>
      </w:r>
      <w:r w:rsidRPr="00B9633B">
        <w:t xml:space="preserve"> użytkowników</w:t>
      </w:r>
      <w:bookmarkEnd w:id="3"/>
    </w:p>
    <w:p w:rsidR="00856D72" w:rsidRPr="00B9633B" w:rsidRDefault="002F34D3" w:rsidP="00775709">
      <w:pPr>
        <w:pStyle w:val="Akapitzlist"/>
        <w:numPr>
          <w:ilvl w:val="0"/>
          <w:numId w:val="10"/>
        </w:numPr>
      </w:pPr>
      <w:r w:rsidRPr="00B9633B">
        <w:t>N</w:t>
      </w:r>
      <w:r w:rsidR="00856D72" w:rsidRPr="00B9633B">
        <w:t xml:space="preserve">a koniec każdego roku kalendarzowego, począwszy od </w:t>
      </w:r>
      <w:r w:rsidR="004C66D0" w:rsidRPr="00B9633B">
        <w:t>2014</w:t>
      </w:r>
      <w:r w:rsidR="00856D72" w:rsidRPr="00B9633B">
        <w:t xml:space="preserve">, </w:t>
      </w:r>
      <w:r w:rsidRPr="00B9633B">
        <w:t xml:space="preserve">Dzierżawca </w:t>
      </w:r>
      <w:r w:rsidR="00856D72" w:rsidRPr="00B9633B">
        <w:t>musi zapewnić</w:t>
      </w:r>
      <w:r w:rsidRPr="00B9633B">
        <w:t>,</w:t>
      </w:r>
      <w:r w:rsidR="00856D72" w:rsidRPr="00B9633B">
        <w:t xml:space="preserve"> </w:t>
      </w:r>
      <w:r w:rsidR="006B23DB" w:rsidRPr="00B9633B">
        <w:t xml:space="preserve">aby do Sieci dołączonych było </w:t>
      </w:r>
      <w:r w:rsidR="00856D72" w:rsidRPr="00B9633B">
        <w:t>nie mniej niż:</w:t>
      </w:r>
    </w:p>
    <w:p w:rsidR="00856D72" w:rsidRPr="00B9633B" w:rsidRDefault="00856D72" w:rsidP="00775709">
      <w:pPr>
        <w:numPr>
          <w:ilvl w:val="1"/>
          <w:numId w:val="15"/>
        </w:numPr>
      </w:pPr>
      <w:r w:rsidRPr="00B9633B">
        <w:t>8000 osób wykorzystujących jej zasoby, z czego 4100 z terenów wiejskich;</w:t>
      </w:r>
    </w:p>
    <w:p w:rsidR="00856D72" w:rsidRPr="00B9633B" w:rsidRDefault="00856D72" w:rsidP="00775709">
      <w:pPr>
        <w:numPr>
          <w:ilvl w:val="1"/>
          <w:numId w:val="15"/>
        </w:numPr>
      </w:pPr>
      <w:r w:rsidRPr="00B9633B">
        <w:t>2400 gospodarstw</w:t>
      </w:r>
      <w:r w:rsidR="002F34D3" w:rsidRPr="00B9633B">
        <w:t xml:space="preserve"> domowych</w:t>
      </w:r>
      <w:r w:rsidRPr="00B9633B">
        <w:t>;</w:t>
      </w:r>
    </w:p>
    <w:p w:rsidR="00856D72" w:rsidRPr="00B9633B" w:rsidRDefault="00856D72" w:rsidP="00775709">
      <w:pPr>
        <w:numPr>
          <w:ilvl w:val="1"/>
          <w:numId w:val="15"/>
        </w:numPr>
      </w:pPr>
      <w:r w:rsidRPr="00B9633B">
        <w:t xml:space="preserve">80 </w:t>
      </w:r>
      <w:r w:rsidR="006830AF" w:rsidRPr="00B9633B">
        <w:t xml:space="preserve">mikro, </w:t>
      </w:r>
      <w:r w:rsidRPr="00B9633B">
        <w:t>małych i średnich przedsiębiorstw</w:t>
      </w:r>
      <w:r w:rsidR="00B62A90" w:rsidRPr="00B9633B">
        <w:t>.</w:t>
      </w:r>
    </w:p>
    <w:p w:rsidR="001068A2" w:rsidRPr="00B9633B" w:rsidRDefault="001068A2" w:rsidP="00775709">
      <w:pPr>
        <w:pStyle w:val="Akapitzlist1"/>
        <w:numPr>
          <w:ilvl w:val="0"/>
          <w:numId w:val="15"/>
        </w:numPr>
      </w:pPr>
      <w:r w:rsidRPr="00B9633B">
        <w:t>Liczba gospodarstw domowych i firm podłączonych do sieci mierzona będzie na podstawie liczby podpisywanych umów między operatorami końcowymi, a abonentami. Liczba podłączonych osób określana będzie jako iloczyn liczby podłączonych gospodarstw i liczby osób przypadających na 1 gospodarstwo domowe (publikowanej przez GUS).</w:t>
      </w:r>
    </w:p>
    <w:p w:rsidR="0051704D" w:rsidRPr="00B9633B" w:rsidRDefault="0051704D" w:rsidP="00775709">
      <w:pPr>
        <w:pStyle w:val="Tytu"/>
        <w:numPr>
          <w:ilvl w:val="0"/>
          <w:numId w:val="15"/>
        </w:numPr>
        <w:jc w:val="both"/>
        <w:rPr>
          <w:b w:val="0"/>
          <w:sz w:val="24"/>
        </w:rPr>
      </w:pPr>
      <w:r w:rsidRPr="00B9633B">
        <w:rPr>
          <w:b w:val="0"/>
          <w:sz w:val="24"/>
        </w:rPr>
        <w:t xml:space="preserve">Jako dołączenie osoby, gospodarstwa lub przedsiębiorstwa do </w:t>
      </w:r>
      <w:r w:rsidR="00CB0123" w:rsidRPr="00B9633B">
        <w:rPr>
          <w:b w:val="0"/>
          <w:sz w:val="24"/>
        </w:rPr>
        <w:t>S</w:t>
      </w:r>
      <w:r w:rsidRPr="00B9633B">
        <w:rPr>
          <w:b w:val="0"/>
          <w:sz w:val="24"/>
        </w:rPr>
        <w:t>ieci, uważan</w:t>
      </w:r>
      <w:r w:rsidR="00CB0123" w:rsidRPr="00B9633B">
        <w:rPr>
          <w:b w:val="0"/>
          <w:sz w:val="24"/>
        </w:rPr>
        <w:t>a</w:t>
      </w:r>
      <w:r w:rsidRPr="00B9633B">
        <w:rPr>
          <w:b w:val="0"/>
          <w:sz w:val="24"/>
        </w:rPr>
        <w:t xml:space="preserve"> będzie ich int</w:t>
      </w:r>
      <w:r w:rsidRPr="00B9633B">
        <w:rPr>
          <w:b w:val="0"/>
          <w:sz w:val="24"/>
        </w:rPr>
        <w:t>e</w:t>
      </w:r>
      <w:r w:rsidRPr="00B9633B">
        <w:rPr>
          <w:b w:val="0"/>
          <w:sz w:val="24"/>
        </w:rPr>
        <w:t xml:space="preserve">gracja z </w:t>
      </w:r>
      <w:r w:rsidR="00CB0123" w:rsidRPr="00B9633B">
        <w:rPr>
          <w:b w:val="0"/>
          <w:sz w:val="24"/>
        </w:rPr>
        <w:t>sieciami zewnętrznymi</w:t>
      </w:r>
      <w:r w:rsidRPr="00B9633B">
        <w:rPr>
          <w:b w:val="0"/>
          <w:sz w:val="24"/>
        </w:rPr>
        <w:t xml:space="preserve">, </w:t>
      </w:r>
      <w:r w:rsidR="00CB0123" w:rsidRPr="00B9633B">
        <w:rPr>
          <w:b w:val="0"/>
          <w:sz w:val="24"/>
        </w:rPr>
        <w:t xml:space="preserve">w tym z siecią Internet, </w:t>
      </w:r>
      <w:r w:rsidR="00FD71FF" w:rsidRPr="00B9633B">
        <w:rPr>
          <w:b w:val="0"/>
          <w:sz w:val="24"/>
        </w:rPr>
        <w:t>w przypadku gdy</w:t>
      </w:r>
      <w:r w:rsidRPr="00B9633B">
        <w:rPr>
          <w:b w:val="0"/>
          <w:sz w:val="24"/>
        </w:rPr>
        <w:t>:</w:t>
      </w:r>
    </w:p>
    <w:p w:rsidR="00644969" w:rsidRPr="00B9633B" w:rsidRDefault="00FD71FF" w:rsidP="00775709">
      <w:pPr>
        <w:pStyle w:val="Tytu"/>
        <w:numPr>
          <w:ilvl w:val="1"/>
          <w:numId w:val="16"/>
        </w:numPr>
        <w:jc w:val="both"/>
        <w:rPr>
          <w:b w:val="0"/>
          <w:sz w:val="24"/>
        </w:rPr>
      </w:pPr>
      <w:r w:rsidRPr="00B9633B">
        <w:rPr>
          <w:b w:val="0"/>
          <w:sz w:val="24"/>
        </w:rPr>
        <w:t xml:space="preserve"> N</w:t>
      </w:r>
      <w:r w:rsidR="00644969" w:rsidRPr="00B9633B">
        <w:rPr>
          <w:b w:val="0"/>
          <w:sz w:val="24"/>
        </w:rPr>
        <w:t>ie posiadało</w:t>
      </w:r>
      <w:r w:rsidR="00577BE8" w:rsidRPr="00B9633B">
        <w:rPr>
          <w:b w:val="0"/>
          <w:sz w:val="24"/>
        </w:rPr>
        <w:t>/</w:t>
      </w:r>
      <w:proofErr w:type="spellStart"/>
      <w:r w:rsidR="00577BE8" w:rsidRPr="00B9633B">
        <w:rPr>
          <w:b w:val="0"/>
          <w:sz w:val="24"/>
        </w:rPr>
        <w:t>ła</w:t>
      </w:r>
      <w:proofErr w:type="spellEnd"/>
      <w:r w:rsidR="00644969" w:rsidRPr="00B9633B">
        <w:rPr>
          <w:b w:val="0"/>
          <w:sz w:val="24"/>
        </w:rPr>
        <w:t xml:space="preserve"> wcześniej połączenia </w:t>
      </w:r>
      <w:r w:rsidR="006E0F92" w:rsidRPr="00B9633B">
        <w:rPr>
          <w:b w:val="0"/>
          <w:sz w:val="24"/>
        </w:rPr>
        <w:t>z sieciami zewnętrznymi</w:t>
      </w:r>
      <w:r w:rsidRPr="00B9633B">
        <w:rPr>
          <w:b w:val="0"/>
          <w:sz w:val="24"/>
        </w:rPr>
        <w:t xml:space="preserve"> lub;</w:t>
      </w:r>
    </w:p>
    <w:p w:rsidR="0051704D" w:rsidRPr="00B9633B" w:rsidRDefault="006E0F92" w:rsidP="00775709">
      <w:pPr>
        <w:pStyle w:val="Tytu"/>
        <w:numPr>
          <w:ilvl w:val="1"/>
          <w:numId w:val="16"/>
        </w:numPr>
        <w:jc w:val="both"/>
        <w:rPr>
          <w:b w:val="0"/>
          <w:sz w:val="24"/>
        </w:rPr>
      </w:pPr>
      <w:r w:rsidRPr="00B9633B">
        <w:rPr>
          <w:b w:val="0"/>
          <w:sz w:val="24"/>
        </w:rPr>
        <w:t>Połączenie i</w:t>
      </w:r>
      <w:r w:rsidR="00B830F1" w:rsidRPr="00B9633B">
        <w:rPr>
          <w:b w:val="0"/>
          <w:sz w:val="24"/>
        </w:rPr>
        <w:t>stniało wcześniej, a w</w:t>
      </w:r>
      <w:r w:rsidR="00C10B74" w:rsidRPr="00B9633B">
        <w:rPr>
          <w:b w:val="0"/>
          <w:sz w:val="24"/>
        </w:rPr>
        <w:t>ykorzystanie zasobów Sieci p</w:t>
      </w:r>
      <w:r w:rsidR="0051704D" w:rsidRPr="00B9633B">
        <w:rPr>
          <w:b w:val="0"/>
          <w:sz w:val="24"/>
        </w:rPr>
        <w:t>ozwolił</w:t>
      </w:r>
      <w:r w:rsidR="00C10B74" w:rsidRPr="00B9633B">
        <w:rPr>
          <w:b w:val="0"/>
          <w:sz w:val="24"/>
        </w:rPr>
        <w:t>o</w:t>
      </w:r>
      <w:r w:rsidR="0051704D" w:rsidRPr="00B9633B">
        <w:rPr>
          <w:b w:val="0"/>
          <w:sz w:val="24"/>
        </w:rPr>
        <w:t xml:space="preserve"> </w:t>
      </w:r>
      <w:r w:rsidR="00C10B74" w:rsidRPr="00B9633B">
        <w:rPr>
          <w:b w:val="0"/>
          <w:sz w:val="24"/>
        </w:rPr>
        <w:t xml:space="preserve">na </w:t>
      </w:r>
      <w:r w:rsidR="0051704D" w:rsidRPr="00B9633B">
        <w:rPr>
          <w:b w:val="0"/>
          <w:sz w:val="24"/>
        </w:rPr>
        <w:t>rozsz</w:t>
      </w:r>
      <w:r w:rsidR="0051704D" w:rsidRPr="00B9633B">
        <w:rPr>
          <w:b w:val="0"/>
          <w:sz w:val="24"/>
        </w:rPr>
        <w:t>e</w:t>
      </w:r>
      <w:r w:rsidR="0051704D" w:rsidRPr="00B9633B">
        <w:rPr>
          <w:b w:val="0"/>
          <w:sz w:val="24"/>
        </w:rPr>
        <w:t xml:space="preserve">rzenie asortymentu </w:t>
      </w:r>
      <w:r w:rsidR="00CB0123" w:rsidRPr="00B9633B">
        <w:rPr>
          <w:b w:val="0"/>
          <w:sz w:val="24"/>
        </w:rPr>
        <w:t xml:space="preserve">lub </w:t>
      </w:r>
      <w:r w:rsidR="0051704D" w:rsidRPr="00B9633B">
        <w:rPr>
          <w:b w:val="0"/>
          <w:sz w:val="24"/>
        </w:rPr>
        <w:t xml:space="preserve">poprawę jakości świadczonych usług, </w:t>
      </w:r>
      <w:r w:rsidR="00C10B74" w:rsidRPr="00B9633B">
        <w:rPr>
          <w:b w:val="0"/>
          <w:sz w:val="24"/>
        </w:rPr>
        <w:t xml:space="preserve">w </w:t>
      </w:r>
      <w:r w:rsidR="0051704D" w:rsidRPr="00B9633B">
        <w:rPr>
          <w:b w:val="0"/>
          <w:sz w:val="24"/>
        </w:rPr>
        <w:t xml:space="preserve">szczególności na </w:t>
      </w:r>
      <w:r w:rsidR="00C10B74" w:rsidRPr="00B9633B">
        <w:rPr>
          <w:b w:val="0"/>
          <w:sz w:val="24"/>
        </w:rPr>
        <w:t>do</w:t>
      </w:r>
      <w:r w:rsidR="0051704D" w:rsidRPr="00B9633B">
        <w:rPr>
          <w:b w:val="0"/>
          <w:sz w:val="24"/>
        </w:rPr>
        <w:t xml:space="preserve">łączenie użytkowników </w:t>
      </w:r>
      <w:r w:rsidRPr="00B9633B">
        <w:rPr>
          <w:b w:val="0"/>
          <w:sz w:val="24"/>
        </w:rPr>
        <w:t xml:space="preserve">do sieci zewnętrznych </w:t>
      </w:r>
      <w:r w:rsidR="00CE6E75" w:rsidRPr="00B9633B">
        <w:rPr>
          <w:b w:val="0"/>
          <w:sz w:val="24"/>
        </w:rPr>
        <w:t>łączem szerokopasmowym</w:t>
      </w:r>
      <w:r w:rsidR="00FD71FF" w:rsidRPr="00B9633B">
        <w:rPr>
          <w:b w:val="0"/>
          <w:sz w:val="24"/>
        </w:rPr>
        <w:t xml:space="preserve"> lub;</w:t>
      </w:r>
    </w:p>
    <w:p w:rsidR="0051704D" w:rsidRPr="00B9633B" w:rsidRDefault="006E0F92" w:rsidP="00775709">
      <w:pPr>
        <w:pStyle w:val="Tytu"/>
        <w:numPr>
          <w:ilvl w:val="1"/>
          <w:numId w:val="16"/>
        </w:numPr>
        <w:jc w:val="both"/>
        <w:rPr>
          <w:b w:val="0"/>
          <w:sz w:val="24"/>
        </w:rPr>
      </w:pPr>
      <w:r w:rsidRPr="00B9633B">
        <w:rPr>
          <w:b w:val="0"/>
          <w:sz w:val="24"/>
        </w:rPr>
        <w:t>Połączenie i</w:t>
      </w:r>
      <w:r w:rsidR="00B830F1" w:rsidRPr="00B9633B">
        <w:rPr>
          <w:b w:val="0"/>
          <w:sz w:val="24"/>
        </w:rPr>
        <w:t>stniało wcześniej, a w</w:t>
      </w:r>
      <w:r w:rsidR="00CE6E75" w:rsidRPr="00B9633B">
        <w:rPr>
          <w:b w:val="0"/>
          <w:sz w:val="24"/>
        </w:rPr>
        <w:t>ykorzystanie zasobów Sieci</w:t>
      </w:r>
      <w:r w:rsidR="00C10B74" w:rsidRPr="00B9633B">
        <w:rPr>
          <w:b w:val="0"/>
          <w:sz w:val="24"/>
        </w:rPr>
        <w:t xml:space="preserve"> za</w:t>
      </w:r>
      <w:r w:rsidR="0051704D" w:rsidRPr="00B9633B">
        <w:rPr>
          <w:b w:val="0"/>
          <w:sz w:val="24"/>
        </w:rPr>
        <w:t>pewnił</w:t>
      </w:r>
      <w:r w:rsidR="00C10B74" w:rsidRPr="00B9633B">
        <w:rPr>
          <w:b w:val="0"/>
          <w:sz w:val="24"/>
        </w:rPr>
        <w:t>o</w:t>
      </w:r>
      <w:r w:rsidR="0051704D" w:rsidRPr="00B9633B">
        <w:rPr>
          <w:b w:val="0"/>
          <w:sz w:val="24"/>
        </w:rPr>
        <w:t xml:space="preserve"> nie mniej niż </w:t>
      </w:r>
      <w:r w:rsidR="00CB0123" w:rsidRPr="00B9633B">
        <w:rPr>
          <w:b w:val="0"/>
          <w:sz w:val="24"/>
        </w:rPr>
        <w:t>25</w:t>
      </w:r>
      <w:r w:rsidR="0051704D" w:rsidRPr="00B9633B">
        <w:rPr>
          <w:b w:val="0"/>
          <w:sz w:val="24"/>
        </w:rPr>
        <w:t>% obniżenie kosztów świadczenia usług dla klientów końcowych.</w:t>
      </w:r>
    </w:p>
    <w:p w:rsidR="0031759D" w:rsidRPr="00B9633B" w:rsidRDefault="00856D72" w:rsidP="0031759D">
      <w:pPr>
        <w:pStyle w:val="Tytu"/>
        <w:numPr>
          <w:ilvl w:val="0"/>
          <w:numId w:val="15"/>
        </w:numPr>
        <w:jc w:val="both"/>
        <w:rPr>
          <w:b w:val="0"/>
          <w:sz w:val="24"/>
        </w:rPr>
      </w:pPr>
      <w:r w:rsidRPr="00B9633B">
        <w:rPr>
          <w:b w:val="0"/>
          <w:sz w:val="24"/>
        </w:rPr>
        <w:t>Podstawą rozliczenia Dzierżawcy z liczby dołączonych osób, gospodarstw lub przedsi</w:t>
      </w:r>
      <w:r w:rsidRPr="00B9633B">
        <w:rPr>
          <w:b w:val="0"/>
          <w:sz w:val="24"/>
        </w:rPr>
        <w:t>ę</w:t>
      </w:r>
      <w:r w:rsidRPr="00B9633B">
        <w:rPr>
          <w:b w:val="0"/>
          <w:sz w:val="24"/>
        </w:rPr>
        <w:t>biorstw będzie oświadczenie Dzierżawcy. Wydzierżawiający zastrzega</w:t>
      </w:r>
      <w:r w:rsidR="006E0F92" w:rsidRPr="00B9633B">
        <w:rPr>
          <w:b w:val="0"/>
          <w:sz w:val="24"/>
        </w:rPr>
        <w:t>ją</w:t>
      </w:r>
      <w:r w:rsidRPr="00B9633B">
        <w:rPr>
          <w:b w:val="0"/>
          <w:sz w:val="24"/>
        </w:rPr>
        <w:t xml:space="preserve"> sobie możliwość weryfikacji prawdziwości tego oświadczenia.</w:t>
      </w:r>
      <w:r w:rsidR="0031759D" w:rsidRPr="00B9633B">
        <w:rPr>
          <w:b w:val="0"/>
          <w:sz w:val="24"/>
        </w:rPr>
        <w:t xml:space="preserve"> </w:t>
      </w:r>
    </w:p>
    <w:p w:rsidR="0031759D" w:rsidRPr="00B9633B" w:rsidRDefault="0031759D" w:rsidP="00C9790E">
      <w:pPr>
        <w:pStyle w:val="Tytu"/>
        <w:numPr>
          <w:ilvl w:val="0"/>
          <w:numId w:val="15"/>
        </w:numPr>
        <w:jc w:val="both"/>
        <w:rPr>
          <w:b w:val="0"/>
          <w:sz w:val="24"/>
        </w:rPr>
      </w:pPr>
      <w:r w:rsidRPr="00B9633B">
        <w:rPr>
          <w:b w:val="0"/>
          <w:sz w:val="24"/>
        </w:rPr>
        <w:t>Pisemne oświadczenie, o którym mowa w ust. 4 powinno być składane do Wydzierżawiaj</w:t>
      </w:r>
      <w:r w:rsidRPr="00B9633B">
        <w:rPr>
          <w:b w:val="0"/>
          <w:sz w:val="24"/>
        </w:rPr>
        <w:t>ą</w:t>
      </w:r>
      <w:r w:rsidRPr="00B9633B">
        <w:rPr>
          <w:b w:val="0"/>
          <w:sz w:val="24"/>
        </w:rPr>
        <w:t xml:space="preserve">cego - Gminy Krosno, </w:t>
      </w:r>
      <w:r w:rsidR="00C9790E" w:rsidRPr="00B9633B">
        <w:rPr>
          <w:b w:val="0"/>
          <w:sz w:val="24"/>
        </w:rPr>
        <w:t>do 14 dnia następnego miesiąca po zakończeniu półrocza kalendarz</w:t>
      </w:r>
      <w:r w:rsidR="00C9790E" w:rsidRPr="00B9633B">
        <w:rPr>
          <w:b w:val="0"/>
          <w:sz w:val="24"/>
        </w:rPr>
        <w:t>o</w:t>
      </w:r>
      <w:r w:rsidR="00C9790E" w:rsidRPr="00B9633B">
        <w:rPr>
          <w:b w:val="0"/>
          <w:sz w:val="24"/>
        </w:rPr>
        <w:t>wego</w:t>
      </w:r>
      <w:r w:rsidRPr="00B9633B">
        <w:rPr>
          <w:b w:val="0"/>
          <w:sz w:val="24"/>
        </w:rPr>
        <w:t>. Oświadczenie to winno zawierać informacje zgodnie z ust. 1</w:t>
      </w:r>
      <w:r w:rsidR="00577BE8" w:rsidRPr="00B9633B">
        <w:rPr>
          <w:b w:val="0"/>
          <w:sz w:val="24"/>
        </w:rPr>
        <w:t xml:space="preserve"> i powinno</w:t>
      </w:r>
      <w:r w:rsidRPr="00B9633B">
        <w:rPr>
          <w:b w:val="0"/>
          <w:sz w:val="24"/>
        </w:rPr>
        <w:t xml:space="preserve"> zostać przyg</w:t>
      </w:r>
      <w:r w:rsidRPr="00B9633B">
        <w:rPr>
          <w:b w:val="0"/>
          <w:sz w:val="24"/>
        </w:rPr>
        <w:t>o</w:t>
      </w:r>
      <w:r w:rsidRPr="00B9633B">
        <w:rPr>
          <w:b w:val="0"/>
          <w:sz w:val="24"/>
        </w:rPr>
        <w:t>towane w oparciu o sposób mierzenia danego wskaźnika określony w ust. 2</w:t>
      </w:r>
      <w:r w:rsidR="00577BE8" w:rsidRPr="00B9633B">
        <w:rPr>
          <w:b w:val="0"/>
          <w:sz w:val="24"/>
        </w:rPr>
        <w:t xml:space="preserve"> i 3</w:t>
      </w:r>
      <w:r w:rsidRPr="00B9633B">
        <w:rPr>
          <w:b w:val="0"/>
          <w:sz w:val="24"/>
        </w:rPr>
        <w:t xml:space="preserve">. </w:t>
      </w:r>
    </w:p>
    <w:p w:rsidR="00B830F1" w:rsidRPr="00B9633B" w:rsidRDefault="00B830F1" w:rsidP="00775709">
      <w:pPr>
        <w:pStyle w:val="Akapitzlist"/>
        <w:numPr>
          <w:ilvl w:val="0"/>
          <w:numId w:val="15"/>
        </w:numPr>
      </w:pPr>
      <w:r w:rsidRPr="00B9633B">
        <w:t xml:space="preserve">W przypadku niespełnienia wymagań ilościowych, o których mowa w ust. 1, </w:t>
      </w:r>
      <w:r w:rsidR="006E0F92" w:rsidRPr="00B9633B">
        <w:t>na koniec ka</w:t>
      </w:r>
      <w:r w:rsidR="006E0F92" w:rsidRPr="00B9633B">
        <w:t>ż</w:t>
      </w:r>
      <w:r w:rsidR="006E0F92" w:rsidRPr="00B9633B">
        <w:t>dego roku kalenda</w:t>
      </w:r>
      <w:r w:rsidR="004C66D0" w:rsidRPr="00B9633B">
        <w:t>rzowego począwszy od 2015</w:t>
      </w:r>
      <w:r w:rsidR="00CE6E75" w:rsidRPr="00B9633B">
        <w:t xml:space="preserve"> r.</w:t>
      </w:r>
      <w:r w:rsidR="006E0F92" w:rsidRPr="00B9633B">
        <w:t xml:space="preserve">, </w:t>
      </w:r>
      <w:r w:rsidRPr="00B9633B">
        <w:t>naliczane będą kary</w:t>
      </w:r>
      <w:r w:rsidR="006E0F92" w:rsidRPr="00B9633B">
        <w:t xml:space="preserve"> umowne</w:t>
      </w:r>
      <w:r w:rsidR="004C66D0" w:rsidRPr="00B9633B">
        <w:t xml:space="preserve"> w wysokości </w:t>
      </w:r>
      <w:r w:rsidR="00C9790E" w:rsidRPr="00B9633B">
        <w:t>3</w:t>
      </w:r>
      <w:r w:rsidRPr="00B9633B">
        <w:t xml:space="preserve"> zł za każdą brakującą osobę, </w:t>
      </w:r>
      <w:r w:rsidR="00C9790E" w:rsidRPr="00B9633B">
        <w:t>6</w:t>
      </w:r>
      <w:r w:rsidRPr="00B9633B">
        <w:t xml:space="preserve"> zł za każde brakujące gospodarstwo oraz </w:t>
      </w:r>
      <w:r w:rsidR="00C9790E" w:rsidRPr="00B9633B">
        <w:t>60</w:t>
      </w:r>
      <w:r w:rsidR="007E15EA" w:rsidRPr="00B9633B">
        <w:t xml:space="preserve"> zł</w:t>
      </w:r>
      <w:r w:rsidRPr="00B9633B">
        <w:t xml:space="preserve"> za każde br</w:t>
      </w:r>
      <w:r w:rsidRPr="00B9633B">
        <w:t>a</w:t>
      </w:r>
      <w:r w:rsidRPr="00B9633B">
        <w:t xml:space="preserve">kujące przedsiębiorstwo. </w:t>
      </w:r>
    </w:p>
    <w:p w:rsidR="00B830F1" w:rsidRPr="00B9633B" w:rsidRDefault="00B830F1" w:rsidP="00775709">
      <w:pPr>
        <w:pStyle w:val="Akapitzlist"/>
        <w:numPr>
          <w:ilvl w:val="0"/>
          <w:numId w:val="15"/>
        </w:numPr>
      </w:pPr>
      <w:r w:rsidRPr="00B9633B">
        <w:t>Kar</w:t>
      </w:r>
      <w:r w:rsidR="00FE4234" w:rsidRPr="00B9633B">
        <w:t>a umowna, o której mowa w ust. 6</w:t>
      </w:r>
      <w:r w:rsidRPr="00B9633B">
        <w:t xml:space="preserve"> winna</w:t>
      </w:r>
      <w:r w:rsidR="00CE6E75" w:rsidRPr="00B9633B">
        <w:t xml:space="preserve"> być zapłacona przez Dzierżawcę</w:t>
      </w:r>
      <w:r w:rsidRPr="00B9633B">
        <w:t xml:space="preserve"> w terminie 14 dni od doręczenia wystąpienia przez Wydzierżawiając</w:t>
      </w:r>
      <w:r w:rsidR="006E0F92" w:rsidRPr="00B9633B">
        <w:t xml:space="preserve">ych </w:t>
      </w:r>
      <w:r w:rsidRPr="00B9633B">
        <w:t>z żądaniem zapłaty. Po upływie wyznaczonego wyżej terminu zostaną naliczone odsetki ustawowe.</w:t>
      </w:r>
      <w:r w:rsidR="00062A59" w:rsidRPr="00B9633B">
        <w:t xml:space="preserve"> </w:t>
      </w:r>
    </w:p>
    <w:p w:rsidR="00062A59" w:rsidRPr="00B9633B" w:rsidRDefault="00062A59" w:rsidP="00775709">
      <w:pPr>
        <w:pStyle w:val="Akapitzlist"/>
        <w:numPr>
          <w:ilvl w:val="0"/>
          <w:numId w:val="15"/>
        </w:numPr>
      </w:pPr>
      <w:r w:rsidRPr="00B9633B">
        <w:t xml:space="preserve">Kary </w:t>
      </w:r>
      <w:r w:rsidR="00FE4234" w:rsidRPr="00B9633B">
        <w:t xml:space="preserve">umowne, o których mowa w ust. 6 </w:t>
      </w:r>
      <w:r w:rsidRPr="00B9633B">
        <w:t>będą płacone na rzecz:</w:t>
      </w:r>
    </w:p>
    <w:p w:rsidR="00062A59" w:rsidRPr="00B9633B" w:rsidRDefault="00062A59" w:rsidP="00775709">
      <w:pPr>
        <w:pStyle w:val="Akapitzlist"/>
        <w:numPr>
          <w:ilvl w:val="1"/>
          <w:numId w:val="17"/>
        </w:numPr>
      </w:pPr>
      <w:r w:rsidRPr="00B9633B">
        <w:t>Wydzierżawiającego - Gminy Chorkówka</w:t>
      </w:r>
      <w:r w:rsidR="00B762C2" w:rsidRPr="00B9633B">
        <w:t>,</w:t>
      </w:r>
      <w:r w:rsidRPr="00B9633B">
        <w:t xml:space="preserve"> w przypadku niespełnienia wymagań dotyczących </w:t>
      </w:r>
      <w:r w:rsidR="00B762C2" w:rsidRPr="00B9633B">
        <w:t>osób</w:t>
      </w:r>
      <w:r w:rsidRPr="00B9633B">
        <w:t xml:space="preserve"> z terenów wiejskich;</w:t>
      </w:r>
    </w:p>
    <w:p w:rsidR="00062A59" w:rsidRPr="00B9633B" w:rsidRDefault="00D203DB" w:rsidP="00775709">
      <w:pPr>
        <w:pStyle w:val="Akapitzlist"/>
        <w:numPr>
          <w:ilvl w:val="1"/>
          <w:numId w:val="17"/>
        </w:numPr>
      </w:pPr>
      <w:r w:rsidRPr="00B9633B">
        <w:t>Wydzierżawiającego – G</w:t>
      </w:r>
      <w:r w:rsidR="00062A59" w:rsidRPr="00B9633B">
        <w:t>miny Krosno, w pozostałych przypadkach.</w:t>
      </w:r>
    </w:p>
    <w:p w:rsidR="00B62A90" w:rsidRPr="00B9633B" w:rsidRDefault="00B62A90" w:rsidP="00CF7936">
      <w:pPr>
        <w:pStyle w:val="Nagwek1"/>
      </w:pPr>
      <w:bookmarkStart w:id="4" w:name="_Ref365334720"/>
      <w:bookmarkEnd w:id="1"/>
      <w:r w:rsidRPr="00B9633B">
        <w:lastRenderedPageBreak/>
        <w:t>Zasady eksploatacji sieci</w:t>
      </w:r>
      <w:bookmarkEnd w:id="4"/>
    </w:p>
    <w:p w:rsidR="00B62A90" w:rsidRPr="00B9633B" w:rsidRDefault="00F12167" w:rsidP="00775709">
      <w:pPr>
        <w:pStyle w:val="Akapitzlist"/>
        <w:numPr>
          <w:ilvl w:val="0"/>
          <w:numId w:val="11"/>
        </w:numPr>
      </w:pPr>
      <w:r w:rsidRPr="00B9633B">
        <w:t xml:space="preserve">Obowiązkiem Dzierżawcy jest ciągłe utrzymywanie </w:t>
      </w:r>
      <w:r w:rsidR="00B830F1" w:rsidRPr="00B9633B">
        <w:t>S</w:t>
      </w:r>
      <w:r w:rsidRPr="00B9633B">
        <w:t xml:space="preserve">ieci w pełnej sprawności technicznej. </w:t>
      </w:r>
    </w:p>
    <w:p w:rsidR="00F12167" w:rsidRPr="00B9633B" w:rsidRDefault="00F12167" w:rsidP="00775709">
      <w:pPr>
        <w:pStyle w:val="Akapitzlist"/>
        <w:numPr>
          <w:ilvl w:val="0"/>
          <w:numId w:val="11"/>
        </w:numPr>
      </w:pPr>
      <w:bookmarkStart w:id="5" w:name="_Ref365334742"/>
      <w:r w:rsidRPr="00B9633B">
        <w:t>Wszelkie niesprawności pojawiające się w Sieci</w:t>
      </w:r>
      <w:r w:rsidR="0042086C" w:rsidRPr="00B9633B">
        <w:t xml:space="preserve"> niezależ</w:t>
      </w:r>
      <w:r w:rsidR="00F274A9" w:rsidRPr="00B9633B">
        <w:t>nie od przyczyn ich powstania łą</w:t>
      </w:r>
      <w:r w:rsidR="0042086C" w:rsidRPr="00B9633B">
        <w:t>c</w:t>
      </w:r>
      <w:r w:rsidR="0042086C" w:rsidRPr="00B9633B">
        <w:t>z</w:t>
      </w:r>
      <w:r w:rsidR="0042086C" w:rsidRPr="00B9633B">
        <w:t>nie z działaniami siły wyższej</w:t>
      </w:r>
      <w:r w:rsidR="002F34D3" w:rsidRPr="00B9633B">
        <w:t>,</w:t>
      </w:r>
      <w:r w:rsidRPr="00B9633B">
        <w:t xml:space="preserve"> Dzierżawca usuwa na własny koszt w terminie nie dłuższym niż 28 dni od ich wykrycia.</w:t>
      </w:r>
      <w:bookmarkEnd w:id="5"/>
    </w:p>
    <w:p w:rsidR="00F12167" w:rsidRPr="00B9633B" w:rsidRDefault="00F12167" w:rsidP="00775709">
      <w:pPr>
        <w:pStyle w:val="Akapitzlist"/>
        <w:numPr>
          <w:ilvl w:val="0"/>
          <w:numId w:val="11"/>
        </w:numPr>
      </w:pPr>
      <w:r w:rsidRPr="00B9633B">
        <w:t xml:space="preserve">W przypadku naruszenia przez Dzierżawcę </w:t>
      </w:r>
      <w:r w:rsidR="00692E4C" w:rsidRPr="00B9633B">
        <w:t>prze</w:t>
      </w:r>
      <w:r w:rsidR="00F274A9" w:rsidRPr="00B9633B">
        <w:t xml:space="preserve">pisu </w:t>
      </w:r>
      <w:r w:rsidRPr="00B9633B">
        <w:t xml:space="preserve">ust. </w:t>
      </w:r>
      <w:r w:rsidR="008D584E" w:rsidRPr="00B9633B">
        <w:fldChar w:fldCharType="begin"/>
      </w:r>
      <w:r w:rsidRPr="00B9633B">
        <w:instrText xml:space="preserve"> REF _Ref365334742 \n \h </w:instrText>
      </w:r>
      <w:r w:rsidR="00B9633B">
        <w:instrText xml:space="preserve"> \* MERGEFORMAT </w:instrText>
      </w:r>
      <w:r w:rsidR="008D584E" w:rsidRPr="00B9633B">
        <w:fldChar w:fldCharType="separate"/>
      </w:r>
      <w:r w:rsidR="00DE782A" w:rsidRPr="00B9633B">
        <w:t>2</w:t>
      </w:r>
      <w:r w:rsidR="008D584E" w:rsidRPr="00B9633B">
        <w:fldChar w:fldCharType="end"/>
      </w:r>
      <w:r w:rsidRPr="00B9633B">
        <w:t xml:space="preserve"> Wydzierżawiający mo</w:t>
      </w:r>
      <w:r w:rsidR="00B830F1" w:rsidRPr="00B9633B">
        <w:t>gą</w:t>
      </w:r>
      <w:r w:rsidRPr="00B9633B">
        <w:t xml:space="preserve"> naliczyć mu karę umowną w wysokości 5 000 zł. </w:t>
      </w:r>
    </w:p>
    <w:p w:rsidR="00F12167" w:rsidRPr="00B9633B" w:rsidRDefault="00F12167" w:rsidP="00775709">
      <w:pPr>
        <w:pStyle w:val="Akapitzlist"/>
        <w:numPr>
          <w:ilvl w:val="0"/>
          <w:numId w:val="11"/>
        </w:numPr>
      </w:pPr>
      <w:r w:rsidRPr="00B9633B">
        <w:t>Kara umowna winna być zapłacona przez Dzierżawcę, w terminie 14 dni od doręczenia w</w:t>
      </w:r>
      <w:r w:rsidRPr="00B9633B">
        <w:t>y</w:t>
      </w:r>
      <w:r w:rsidRPr="00B9633B">
        <w:t>stąpienia przez Wydzierżawiając</w:t>
      </w:r>
      <w:r w:rsidR="00B830F1" w:rsidRPr="00B9633B">
        <w:t>ych</w:t>
      </w:r>
      <w:r w:rsidRPr="00B9633B">
        <w:t xml:space="preserve"> z żądaniem zapłaty. Po upływie wyznaczonego wyżej terminu zostaną naliczone odsetki ustawowe.</w:t>
      </w:r>
    </w:p>
    <w:p w:rsidR="00D45108" w:rsidRPr="00B9633B" w:rsidRDefault="00D45108" w:rsidP="00775709">
      <w:pPr>
        <w:pStyle w:val="Akapitzlist"/>
        <w:numPr>
          <w:ilvl w:val="0"/>
          <w:numId w:val="11"/>
        </w:numPr>
      </w:pPr>
      <w:r w:rsidRPr="00B9633B">
        <w:t>Kary umowne, o których</w:t>
      </w:r>
      <w:r w:rsidR="00285A0D" w:rsidRPr="00B9633B">
        <w:t xml:space="preserve"> mowa w</w:t>
      </w:r>
      <w:r w:rsidRPr="00B9633B">
        <w:t xml:space="preserve"> ust. 3</w:t>
      </w:r>
      <w:r w:rsidR="00285A0D" w:rsidRPr="00B9633B">
        <w:t>,</w:t>
      </w:r>
      <w:r w:rsidRPr="00B9633B">
        <w:t xml:space="preserve"> będą płacone na rzecz tego z Wydzierżawiających, w którego </w:t>
      </w:r>
      <w:r w:rsidR="001C1191" w:rsidRPr="00B9633B">
        <w:t>części S</w:t>
      </w:r>
      <w:r w:rsidRPr="00B9633B">
        <w:t>ieci pojawiły się niesprawności.</w:t>
      </w:r>
    </w:p>
    <w:p w:rsidR="00B15B27" w:rsidRPr="00B9633B" w:rsidRDefault="00B15B27" w:rsidP="00775709">
      <w:pPr>
        <w:pStyle w:val="Akapitzlist"/>
        <w:numPr>
          <w:ilvl w:val="0"/>
          <w:numId w:val="11"/>
        </w:numPr>
      </w:pPr>
      <w:r w:rsidRPr="00B9633B">
        <w:t>Wydzierżawiający zastrzega</w:t>
      </w:r>
      <w:r w:rsidR="00B830F1" w:rsidRPr="00B9633B">
        <w:t>ją</w:t>
      </w:r>
      <w:r w:rsidRPr="00B9633B">
        <w:t xml:space="preserve"> </w:t>
      </w:r>
      <w:r w:rsidR="00B830F1" w:rsidRPr="00B9633B">
        <w:t xml:space="preserve">sobie możliwość </w:t>
      </w:r>
      <w:r w:rsidRPr="00B9633B">
        <w:t>dochodzeni</w:t>
      </w:r>
      <w:r w:rsidR="00B830F1" w:rsidRPr="00B9633B">
        <w:t>a</w:t>
      </w:r>
      <w:r w:rsidRPr="00B9633B">
        <w:t xml:space="preserve"> od Dzierżawcy </w:t>
      </w:r>
      <w:r w:rsidR="00B830F1" w:rsidRPr="00B9633B">
        <w:t>odszkodowań</w:t>
      </w:r>
      <w:r w:rsidRPr="00B9633B">
        <w:t xml:space="preserve"> na zasadach ogólnych, gdy szkoda przewyższa wymiar kary</w:t>
      </w:r>
      <w:r w:rsidR="00202240" w:rsidRPr="00B9633B">
        <w:t>.</w:t>
      </w:r>
    </w:p>
    <w:p w:rsidR="00F12167" w:rsidRPr="00B9633B" w:rsidRDefault="00F12167" w:rsidP="00775709">
      <w:pPr>
        <w:pStyle w:val="Akapitzlist"/>
        <w:numPr>
          <w:ilvl w:val="0"/>
          <w:numId w:val="11"/>
        </w:numPr>
      </w:pPr>
      <w:r w:rsidRPr="00B9633B">
        <w:t xml:space="preserve">W przypadku naruszenia przez Dzierżawcę </w:t>
      </w:r>
      <w:r w:rsidR="00F274A9" w:rsidRPr="00B9633B">
        <w:t>zapisu</w:t>
      </w:r>
      <w:r w:rsidRPr="00B9633B">
        <w:t xml:space="preserve"> ust. </w:t>
      </w:r>
      <w:r w:rsidR="008D584E" w:rsidRPr="00B9633B">
        <w:fldChar w:fldCharType="begin"/>
      </w:r>
      <w:r w:rsidRPr="00B9633B">
        <w:instrText xml:space="preserve"> REF _Ref365334742 \n \h </w:instrText>
      </w:r>
      <w:r w:rsidR="00B9633B">
        <w:instrText xml:space="preserve"> \* MERGEFORMAT </w:instrText>
      </w:r>
      <w:r w:rsidR="008D584E" w:rsidRPr="00B9633B">
        <w:fldChar w:fldCharType="separate"/>
      </w:r>
      <w:r w:rsidR="00DE782A" w:rsidRPr="00B9633B">
        <w:t>2</w:t>
      </w:r>
      <w:r w:rsidR="008D584E" w:rsidRPr="00B9633B">
        <w:fldChar w:fldCharType="end"/>
      </w:r>
      <w:r w:rsidRPr="00B9633B">
        <w:t>, Wydzierżawiający zastrzega</w:t>
      </w:r>
      <w:r w:rsidR="000871D4" w:rsidRPr="00B9633B">
        <w:t>ją</w:t>
      </w:r>
      <w:r w:rsidRPr="00B9633B">
        <w:t xml:space="preserve"> sobie prawo zlecenia prac naprawczych firmie zewnętrznej i obciążenia Dzierżawcy kosztami n</w:t>
      </w:r>
      <w:r w:rsidRPr="00B9633B">
        <w:t>a</w:t>
      </w:r>
      <w:r w:rsidRPr="00B9633B">
        <w:t>prawy.</w:t>
      </w:r>
    </w:p>
    <w:p w:rsidR="00B77F56" w:rsidRPr="00B9633B" w:rsidRDefault="00B77F56" w:rsidP="00775709">
      <w:pPr>
        <w:pStyle w:val="Akapitzlist"/>
        <w:numPr>
          <w:ilvl w:val="0"/>
          <w:numId w:val="11"/>
        </w:numPr>
      </w:pPr>
      <w:r w:rsidRPr="00B9633B">
        <w:t xml:space="preserve">Każda ze Stron obowiązana jest niezwłocznie zawiadomić drugą Stronę o </w:t>
      </w:r>
      <w:r w:rsidR="002F34D3" w:rsidRPr="00B9633B">
        <w:t xml:space="preserve">pojawieniu się uszkodzeń lub </w:t>
      </w:r>
      <w:r w:rsidRPr="00B9633B">
        <w:t>zaistnieniu zdarzeń mogących prowadzić do powstania szkód lub zaistnieniu okoliczności, które takie zdarzenia mogą poprzedzać.</w:t>
      </w:r>
    </w:p>
    <w:p w:rsidR="00F12167" w:rsidRPr="00B9633B" w:rsidRDefault="00F12167" w:rsidP="00775709">
      <w:pPr>
        <w:pStyle w:val="Akapitzlist"/>
        <w:numPr>
          <w:ilvl w:val="0"/>
          <w:numId w:val="11"/>
        </w:numPr>
      </w:pPr>
      <w:r w:rsidRPr="00B9633B">
        <w:t>Rozbudowa lub modernizacja Sieci</w:t>
      </w:r>
      <w:r w:rsidR="002F34D3" w:rsidRPr="00B9633B">
        <w:t>,</w:t>
      </w:r>
      <w:r w:rsidRPr="00B9633B">
        <w:t xml:space="preserve"> każdorazowo wymaga uzyskania pisemnej zgody </w:t>
      </w:r>
      <w:r w:rsidR="006E0F92" w:rsidRPr="00B9633B">
        <w:t>tego z</w:t>
      </w:r>
      <w:r w:rsidR="006D7D26" w:rsidRPr="00B9633B">
        <w:t> </w:t>
      </w:r>
      <w:r w:rsidRPr="00B9633B">
        <w:t>Wydzierżawiając</w:t>
      </w:r>
      <w:r w:rsidR="000871D4" w:rsidRPr="00B9633B">
        <w:t>y</w:t>
      </w:r>
      <w:r w:rsidR="0091462C" w:rsidRPr="00B9633B">
        <w:t>ch, na fragmencie Sieci którego</w:t>
      </w:r>
      <w:r w:rsidR="000871D4" w:rsidRPr="00B9633B">
        <w:t xml:space="preserve"> wykonywana będzie rozbudowa lub m</w:t>
      </w:r>
      <w:r w:rsidR="000871D4" w:rsidRPr="00B9633B">
        <w:t>o</w:t>
      </w:r>
      <w:r w:rsidR="000871D4" w:rsidRPr="00B9633B">
        <w:t>dernizacja</w:t>
      </w:r>
      <w:r w:rsidRPr="00B9633B">
        <w:t xml:space="preserve">. </w:t>
      </w:r>
      <w:r w:rsidR="00B77F56" w:rsidRPr="00B9633B">
        <w:t xml:space="preserve">Uzyskanie </w:t>
      </w:r>
      <w:r w:rsidR="002F34D3" w:rsidRPr="00B9633B">
        <w:t xml:space="preserve">takiej </w:t>
      </w:r>
      <w:r w:rsidR="00B77F56" w:rsidRPr="00B9633B">
        <w:t xml:space="preserve">zgody wymaga przedstawienia przez Dzierżawcę Projektu </w:t>
      </w:r>
      <w:r w:rsidR="0047100F" w:rsidRPr="00B9633B">
        <w:t>T</w:t>
      </w:r>
      <w:r w:rsidR="00B77F56" w:rsidRPr="00B9633B">
        <w:t>ec</w:t>
      </w:r>
      <w:r w:rsidR="00B77F56" w:rsidRPr="00B9633B">
        <w:t>h</w:t>
      </w:r>
      <w:r w:rsidR="00B77F56" w:rsidRPr="00B9633B">
        <w:t>nicznego planowanej rozbudowy lub modernizacji.</w:t>
      </w:r>
    </w:p>
    <w:p w:rsidR="00F12167" w:rsidRPr="00B9633B" w:rsidRDefault="00F12167" w:rsidP="00775709">
      <w:pPr>
        <w:pStyle w:val="Akapitzlist"/>
        <w:numPr>
          <w:ilvl w:val="0"/>
          <w:numId w:val="11"/>
        </w:numPr>
      </w:pPr>
      <w:r w:rsidRPr="00B9633B">
        <w:t>Wykonywana przez Dzierżawcę rozbudowa i modernizacja Sieci nie może skutkować trw</w:t>
      </w:r>
      <w:r w:rsidRPr="00B9633B">
        <w:t>a</w:t>
      </w:r>
      <w:r w:rsidRPr="00B9633B">
        <w:t>łym pogorszeniem jej parametrów funkcjonalnych i eksploatacyjnych.</w:t>
      </w:r>
    </w:p>
    <w:p w:rsidR="00B77F56" w:rsidRPr="00B9633B" w:rsidRDefault="00B77F56" w:rsidP="00775709">
      <w:pPr>
        <w:pStyle w:val="Akapitzlist"/>
        <w:numPr>
          <w:ilvl w:val="0"/>
          <w:numId w:val="11"/>
        </w:numPr>
      </w:pPr>
      <w:r w:rsidRPr="00B9633B">
        <w:t>Dzierżawca zobowiązany jest powiadomić pisemnie Wydzierżawiając</w:t>
      </w:r>
      <w:r w:rsidR="000871D4" w:rsidRPr="00B9633B">
        <w:t>ych</w:t>
      </w:r>
      <w:r w:rsidR="002F34D3" w:rsidRPr="00B9633B">
        <w:t>,</w:t>
      </w:r>
      <w:r w:rsidRPr="00B9633B">
        <w:t xml:space="preserve"> najpóźniej na 7 dni kalendarzowych przed zamierzonym terminem fizycznego wykonania prac dotyczących ro</w:t>
      </w:r>
      <w:r w:rsidRPr="00B9633B">
        <w:t>z</w:t>
      </w:r>
      <w:r w:rsidRPr="00B9633B">
        <w:t xml:space="preserve">budowy lub modernizacji </w:t>
      </w:r>
      <w:r w:rsidR="002F34D3" w:rsidRPr="00B9633B">
        <w:t>S</w:t>
      </w:r>
      <w:r w:rsidRPr="00B9633B">
        <w:t>ieci.</w:t>
      </w:r>
    </w:p>
    <w:p w:rsidR="00B77F56" w:rsidRPr="00B9633B" w:rsidRDefault="00B77F56" w:rsidP="00775709">
      <w:pPr>
        <w:pStyle w:val="Akapitzlist"/>
        <w:numPr>
          <w:ilvl w:val="0"/>
          <w:numId w:val="11"/>
        </w:numPr>
      </w:pPr>
      <w:r w:rsidRPr="00B9633B">
        <w:t>Wydzierżawiający zastrzega</w:t>
      </w:r>
      <w:r w:rsidR="000871D4" w:rsidRPr="00B9633B">
        <w:t>ją</w:t>
      </w:r>
      <w:r w:rsidRPr="00B9633B">
        <w:t xml:space="preserve"> sobie prawo do ustanowienia i prowadzenia nadzoru tec</w:t>
      </w:r>
      <w:r w:rsidRPr="00B9633B">
        <w:t>h</w:t>
      </w:r>
      <w:r w:rsidRPr="00B9633B">
        <w:t>nicznego nad czynnościami dotyczącymi rozbudowy lub modernizacji Sieci. Nadzór będzie realizowany przez przedstawiciela Wydzierżawiającego lub osobę przez niego wskazaną. Z</w:t>
      </w:r>
      <w:r w:rsidR="006E0F92" w:rsidRPr="00B9633B">
        <w:t> </w:t>
      </w:r>
      <w:r w:rsidRPr="00B9633B">
        <w:t>wykonanych czynności sporządzony zostanie protokół. Protokół ten podlega zatwierdzeniu przez przedstawiciel</w:t>
      </w:r>
      <w:r w:rsidR="002F34D3" w:rsidRPr="00B9633B">
        <w:t>i Stron</w:t>
      </w:r>
      <w:r w:rsidR="00F274A9" w:rsidRPr="00B9633B">
        <w:t xml:space="preserve"> </w:t>
      </w:r>
      <w:r w:rsidR="000871D4" w:rsidRPr="00B9633B">
        <w:t>U</w:t>
      </w:r>
      <w:r w:rsidR="00F274A9" w:rsidRPr="00B9633B">
        <w:t>mowy</w:t>
      </w:r>
      <w:r w:rsidRPr="00B9633B">
        <w:t>.</w:t>
      </w:r>
    </w:p>
    <w:p w:rsidR="00B77F56" w:rsidRPr="00B9633B" w:rsidRDefault="00B77F56" w:rsidP="00775709">
      <w:pPr>
        <w:pStyle w:val="Akapitzlist"/>
        <w:numPr>
          <w:ilvl w:val="0"/>
          <w:numId w:val="11"/>
        </w:numPr>
      </w:pPr>
      <w:r w:rsidRPr="00B9633B">
        <w:t>Wydzierżawiający zastrzega</w:t>
      </w:r>
      <w:r w:rsidR="000871D4" w:rsidRPr="00B9633B">
        <w:t>ją</w:t>
      </w:r>
      <w:r w:rsidRPr="00B9633B">
        <w:t xml:space="preserve"> sobie prawo do przeprowadzenia odbioru wykonanych prac nad rozbudową lub modernizacją sieci. Odbiorowi podlega zgodność wykonanych prac z z</w:t>
      </w:r>
      <w:r w:rsidRPr="00B9633B">
        <w:t>a</w:t>
      </w:r>
      <w:r w:rsidRPr="00B9633B">
        <w:t xml:space="preserve">twierdzonym przez Wydzierżawiającego Projektem Technicznym. </w:t>
      </w:r>
    </w:p>
    <w:p w:rsidR="00B77F56" w:rsidRPr="00B9633B" w:rsidRDefault="00B77F56" w:rsidP="00775709">
      <w:pPr>
        <w:pStyle w:val="Akapitzlist"/>
        <w:numPr>
          <w:ilvl w:val="0"/>
          <w:numId w:val="11"/>
        </w:numPr>
      </w:pPr>
      <w:r w:rsidRPr="00B9633B">
        <w:t>Po zakończeniu prac nad rozbudową lub modernizacją sieci, Dzierżawca przekaże do W</w:t>
      </w:r>
      <w:r w:rsidRPr="00B9633B">
        <w:t>y</w:t>
      </w:r>
      <w:r w:rsidRPr="00B9633B">
        <w:t>dzierżawiającego Dokumentację Powykonawczą (1 egzemplarz w wersji papierowej, 1 e</w:t>
      </w:r>
      <w:r w:rsidRPr="00B9633B">
        <w:t>g</w:t>
      </w:r>
      <w:r w:rsidRPr="00B9633B">
        <w:t xml:space="preserve">zemplarz w formie elektronicznej) w terminie do 7 dni od dnia wykonania stosownych prac. </w:t>
      </w:r>
    </w:p>
    <w:p w:rsidR="001036F5" w:rsidRPr="00B9633B" w:rsidRDefault="001036F5" w:rsidP="00CF7936">
      <w:pPr>
        <w:pStyle w:val="Nagwek1"/>
      </w:pPr>
      <w:r w:rsidRPr="00B9633B">
        <w:lastRenderedPageBreak/>
        <w:t>Działania kontrolne</w:t>
      </w:r>
    </w:p>
    <w:p w:rsidR="001036F5" w:rsidRPr="00B9633B" w:rsidRDefault="001036F5" w:rsidP="00775709">
      <w:pPr>
        <w:pStyle w:val="Akapitzlist"/>
        <w:numPr>
          <w:ilvl w:val="0"/>
          <w:numId w:val="8"/>
        </w:numPr>
      </w:pPr>
      <w:bookmarkStart w:id="6" w:name="_Ref365332573"/>
      <w:r w:rsidRPr="00B9633B">
        <w:t>Wydzierżawiający zachowuj</w:t>
      </w:r>
      <w:r w:rsidR="000871D4" w:rsidRPr="00B9633B">
        <w:t xml:space="preserve">ą </w:t>
      </w:r>
      <w:r w:rsidRPr="00B9633B">
        <w:t xml:space="preserve">prawo do </w:t>
      </w:r>
      <w:r w:rsidR="002F34D3" w:rsidRPr="00B9633B">
        <w:t xml:space="preserve">stałego </w:t>
      </w:r>
      <w:r w:rsidRPr="00B9633B">
        <w:t>wglądu w funkcjonowanie Sieci i zastrzega</w:t>
      </w:r>
      <w:r w:rsidR="000871D4" w:rsidRPr="00B9633B">
        <w:t>ją</w:t>
      </w:r>
      <w:r w:rsidRPr="00B9633B">
        <w:t xml:space="preserve"> sobie prawo do przeprowadzenia kontroli Dzierżawcy</w:t>
      </w:r>
      <w:r w:rsidR="0047100F" w:rsidRPr="00B9633B">
        <w:t xml:space="preserve"> w tym obszarze</w:t>
      </w:r>
      <w:r w:rsidRPr="00B9633B">
        <w:t xml:space="preserve">, w szczególności jeśli zachodzi podejrzenie naruszenia </w:t>
      </w:r>
      <w:r w:rsidR="002F34D3" w:rsidRPr="00B9633B">
        <w:t xml:space="preserve">przez niego </w:t>
      </w:r>
      <w:r w:rsidRPr="00B9633B">
        <w:t>warunków Umowy.</w:t>
      </w:r>
      <w:bookmarkEnd w:id="6"/>
    </w:p>
    <w:p w:rsidR="001036F5" w:rsidRPr="00B9633B" w:rsidRDefault="001036F5" w:rsidP="00775709">
      <w:pPr>
        <w:pStyle w:val="Akapitzlist"/>
        <w:numPr>
          <w:ilvl w:val="0"/>
          <w:numId w:val="8"/>
        </w:numPr>
      </w:pPr>
      <w:r w:rsidRPr="00B9633B">
        <w:t xml:space="preserve">Kontrola, o której mowa w ust. </w:t>
      </w:r>
      <w:r w:rsidR="008D584E" w:rsidRPr="00B9633B">
        <w:fldChar w:fldCharType="begin"/>
      </w:r>
      <w:r w:rsidRPr="00B9633B">
        <w:instrText xml:space="preserve"> REF _Ref365332573 \n \h </w:instrText>
      </w:r>
      <w:r w:rsidR="00B9633B">
        <w:instrText xml:space="preserve"> \* MERGEFORMAT </w:instrText>
      </w:r>
      <w:r w:rsidR="008D584E" w:rsidRPr="00B9633B">
        <w:fldChar w:fldCharType="separate"/>
      </w:r>
      <w:r w:rsidR="00DE782A" w:rsidRPr="00B9633B">
        <w:t>1</w:t>
      </w:r>
      <w:r w:rsidR="008D584E" w:rsidRPr="00B9633B">
        <w:fldChar w:fldCharType="end"/>
      </w:r>
      <w:r w:rsidRPr="00B9633B">
        <w:t xml:space="preserve"> odbywa się po powiadomieniu i przy udziale przedstawici</w:t>
      </w:r>
      <w:r w:rsidRPr="00B9633B">
        <w:t>e</w:t>
      </w:r>
      <w:r w:rsidRPr="00B9633B">
        <w:t>la Dzierżawcy w wyznaczonym przez Wydzierżawiając</w:t>
      </w:r>
      <w:r w:rsidR="000871D4" w:rsidRPr="00B9633B">
        <w:t xml:space="preserve">ych </w:t>
      </w:r>
      <w:r w:rsidRPr="00B9633B">
        <w:t xml:space="preserve">terminie. W przypadku odmowy udziału lub nieobecności </w:t>
      </w:r>
      <w:r w:rsidR="000871D4" w:rsidRPr="00B9633B">
        <w:t>Dzierżawcy</w:t>
      </w:r>
      <w:r w:rsidRPr="00B9633B">
        <w:t>, Wydzierżawiający przeprowadza</w:t>
      </w:r>
      <w:r w:rsidR="000871D4" w:rsidRPr="00B9633B">
        <w:t>ją</w:t>
      </w:r>
      <w:r w:rsidRPr="00B9633B">
        <w:t xml:space="preserve"> kontrolę </w:t>
      </w:r>
      <w:r w:rsidR="000871D4" w:rsidRPr="00B9633B">
        <w:t>bez jego obecności</w:t>
      </w:r>
      <w:r w:rsidRPr="00B9633B">
        <w:t>.</w:t>
      </w:r>
    </w:p>
    <w:p w:rsidR="0047100F" w:rsidRPr="00B9633B" w:rsidRDefault="0047100F" w:rsidP="00775709">
      <w:pPr>
        <w:pStyle w:val="Akapitzlist"/>
        <w:numPr>
          <w:ilvl w:val="0"/>
          <w:numId w:val="8"/>
        </w:numPr>
      </w:pPr>
      <w:r w:rsidRPr="00B9633B">
        <w:t>Wydzierżawiający ma</w:t>
      </w:r>
      <w:r w:rsidR="000871D4" w:rsidRPr="00B9633B">
        <w:t>ją</w:t>
      </w:r>
      <w:r w:rsidRPr="00B9633B">
        <w:t xml:space="preserve"> obowiązek powiadomienia Dzierżawcy o kontroli nie później</w:t>
      </w:r>
      <w:r w:rsidR="00942FBD" w:rsidRPr="00B9633B">
        <w:t>,</w:t>
      </w:r>
      <w:r w:rsidRPr="00B9633B">
        <w:t xml:space="preserve"> niż jeden dzień roboczy przed jej rozpoczęciem. </w:t>
      </w:r>
    </w:p>
    <w:p w:rsidR="001036F5" w:rsidRPr="00B9633B" w:rsidRDefault="001036F5" w:rsidP="00775709">
      <w:pPr>
        <w:pStyle w:val="Akapitzlist"/>
        <w:numPr>
          <w:ilvl w:val="0"/>
          <w:numId w:val="8"/>
        </w:numPr>
      </w:pPr>
      <w:r w:rsidRPr="00B9633B">
        <w:t>Kontrola kończy się spisaniem protokołu z wykonania czynności, który stanowi</w:t>
      </w:r>
      <w:r w:rsidR="00D203DB" w:rsidRPr="00B9633B">
        <w:t>ć będzie</w:t>
      </w:r>
      <w:r w:rsidRPr="00B9633B">
        <w:t xml:space="preserve"> po</w:t>
      </w:r>
      <w:r w:rsidRPr="00B9633B">
        <w:t>d</w:t>
      </w:r>
      <w:r w:rsidRPr="00B9633B">
        <w:t>stawę do dalszych działań Wydzierżawiając</w:t>
      </w:r>
      <w:r w:rsidR="000871D4" w:rsidRPr="00B9633B">
        <w:t xml:space="preserve">ych </w:t>
      </w:r>
      <w:r w:rsidRPr="00B9633B">
        <w:t xml:space="preserve">wobec Dzierżawcy, w tym do rozwiązania Umowy na warunkach ustalonych w </w:t>
      </w:r>
      <w:r w:rsidR="008D584E" w:rsidRPr="00B9633B">
        <w:fldChar w:fldCharType="begin"/>
      </w:r>
      <w:r w:rsidRPr="00B9633B">
        <w:instrText xml:space="preserve"> REF _Ref365332663 \n \h </w:instrText>
      </w:r>
      <w:r w:rsidR="00B9633B">
        <w:instrText xml:space="preserve"> \* MERGEFORMAT </w:instrText>
      </w:r>
      <w:r w:rsidR="008D584E" w:rsidRPr="00B9633B">
        <w:fldChar w:fldCharType="separate"/>
      </w:r>
      <w:r w:rsidR="00DE782A" w:rsidRPr="00B9633B">
        <w:t>§ 10</w:t>
      </w:r>
      <w:r w:rsidR="008D584E" w:rsidRPr="00B9633B">
        <w:fldChar w:fldCharType="end"/>
      </w:r>
      <w:r w:rsidRPr="00B9633B">
        <w:t xml:space="preserve"> ust. </w:t>
      </w:r>
      <w:r w:rsidR="008D584E" w:rsidRPr="00B9633B">
        <w:fldChar w:fldCharType="begin"/>
      </w:r>
      <w:r w:rsidRPr="00B9633B">
        <w:instrText xml:space="preserve"> REF _Ref365329512 \n \h </w:instrText>
      </w:r>
      <w:r w:rsidR="00B9633B">
        <w:instrText xml:space="preserve"> \* MERGEFORMAT </w:instrText>
      </w:r>
      <w:r w:rsidR="008D584E" w:rsidRPr="00B9633B">
        <w:fldChar w:fldCharType="separate"/>
      </w:r>
      <w:r w:rsidR="00DE782A" w:rsidRPr="00B9633B">
        <w:t>2</w:t>
      </w:r>
      <w:r w:rsidR="008D584E" w:rsidRPr="00B9633B">
        <w:fldChar w:fldCharType="end"/>
      </w:r>
      <w:r w:rsidRPr="00B9633B">
        <w:t xml:space="preserve"> i </w:t>
      </w:r>
      <w:r w:rsidR="008D584E" w:rsidRPr="00B9633B">
        <w:fldChar w:fldCharType="begin"/>
      </w:r>
      <w:r w:rsidRPr="00B9633B">
        <w:instrText xml:space="preserve"> REF _Ref365332714 \n \h </w:instrText>
      </w:r>
      <w:r w:rsidR="00B9633B">
        <w:instrText xml:space="preserve"> \* MERGEFORMAT </w:instrText>
      </w:r>
      <w:r w:rsidR="008D584E" w:rsidRPr="00B9633B">
        <w:fldChar w:fldCharType="separate"/>
      </w:r>
      <w:r w:rsidR="00DE782A" w:rsidRPr="00B9633B">
        <w:t>3</w:t>
      </w:r>
      <w:r w:rsidR="008D584E" w:rsidRPr="00B9633B">
        <w:fldChar w:fldCharType="end"/>
      </w:r>
      <w:r w:rsidRPr="00B9633B">
        <w:t>.</w:t>
      </w:r>
    </w:p>
    <w:p w:rsidR="002625A0" w:rsidRPr="00B9633B" w:rsidRDefault="002A6940" w:rsidP="00CF7936">
      <w:pPr>
        <w:pStyle w:val="Nagwek1"/>
      </w:pPr>
      <w:r w:rsidRPr="00B9633B">
        <w:t xml:space="preserve">Przekazanie i zwrot </w:t>
      </w:r>
      <w:r w:rsidR="006157EB" w:rsidRPr="00B9633B">
        <w:t>sieci</w:t>
      </w:r>
    </w:p>
    <w:p w:rsidR="006157EB" w:rsidRPr="00B9633B" w:rsidRDefault="006157EB" w:rsidP="00775709">
      <w:pPr>
        <w:pStyle w:val="Akapitzlist"/>
        <w:numPr>
          <w:ilvl w:val="0"/>
          <w:numId w:val="7"/>
        </w:numPr>
      </w:pPr>
      <w:bookmarkStart w:id="7" w:name="_Ref365337394"/>
      <w:r w:rsidRPr="00B9633B">
        <w:t xml:space="preserve">Wydanie Dzierżawcy Sieci będącej przedmiotem Umowy nastąpi na podstawie podpisanego przez Strony protokołu </w:t>
      </w:r>
      <w:r w:rsidR="00DB2CCF" w:rsidRPr="00B9633B">
        <w:t>przekazania</w:t>
      </w:r>
      <w:r w:rsidRPr="00B9633B">
        <w:t>.</w:t>
      </w:r>
      <w:bookmarkEnd w:id="7"/>
      <w:r w:rsidRPr="00B9633B">
        <w:t xml:space="preserve"> </w:t>
      </w:r>
    </w:p>
    <w:p w:rsidR="006157EB" w:rsidRPr="00B9633B" w:rsidRDefault="006157EB" w:rsidP="00775709">
      <w:pPr>
        <w:pStyle w:val="Akapitzlist"/>
        <w:numPr>
          <w:ilvl w:val="0"/>
          <w:numId w:val="7"/>
        </w:numPr>
      </w:pPr>
      <w:r w:rsidRPr="00B9633B">
        <w:t xml:space="preserve">Protokolarne przekazanie Sieci Dzierżawcy nastąpi najpóźniej </w:t>
      </w:r>
      <w:r w:rsidR="00942FBD" w:rsidRPr="00B9633B">
        <w:t>w ciągu</w:t>
      </w:r>
      <w:r w:rsidRPr="00B9633B">
        <w:t xml:space="preserve"> </w:t>
      </w:r>
      <w:r w:rsidR="00DE782A" w:rsidRPr="00B9633B">
        <w:t>10</w:t>
      </w:r>
      <w:r w:rsidR="00577BE8" w:rsidRPr="00B9633B">
        <w:t xml:space="preserve"> </w:t>
      </w:r>
      <w:r w:rsidR="00942FBD" w:rsidRPr="00B9633B">
        <w:t>dni od podpisania umowy.</w:t>
      </w:r>
      <w:r w:rsidRPr="00B9633B">
        <w:t xml:space="preserve"> Dzierżawca zobowiązany jest do protokolarnego odebrania Sieci w </w:t>
      </w:r>
      <w:r w:rsidR="0047100F" w:rsidRPr="00B9633B">
        <w:t xml:space="preserve">tym </w:t>
      </w:r>
      <w:r w:rsidRPr="00B9633B">
        <w:t>terminie.</w:t>
      </w:r>
    </w:p>
    <w:p w:rsidR="006157EB" w:rsidRPr="00B9633B" w:rsidRDefault="006157EB" w:rsidP="00775709">
      <w:pPr>
        <w:pStyle w:val="Akapitzlist"/>
        <w:numPr>
          <w:ilvl w:val="0"/>
          <w:numId w:val="7"/>
        </w:numPr>
      </w:pPr>
      <w:r w:rsidRPr="00B9633B">
        <w:t xml:space="preserve">Podpisanie protokołu, o którym mowa w ust. </w:t>
      </w:r>
      <w:r w:rsidR="008D584E" w:rsidRPr="00B9633B">
        <w:fldChar w:fldCharType="begin"/>
      </w:r>
      <w:r w:rsidRPr="00B9633B">
        <w:instrText xml:space="preserve"> REF _Ref365337394 \n \h </w:instrText>
      </w:r>
      <w:r w:rsidR="00B9633B">
        <w:instrText xml:space="preserve"> \* MERGEFORMAT </w:instrText>
      </w:r>
      <w:r w:rsidR="008D584E" w:rsidRPr="00B9633B">
        <w:fldChar w:fldCharType="separate"/>
      </w:r>
      <w:r w:rsidR="00DE782A" w:rsidRPr="00B9633B">
        <w:t>1</w:t>
      </w:r>
      <w:r w:rsidR="008D584E" w:rsidRPr="00B9633B">
        <w:fldChar w:fldCharType="end"/>
      </w:r>
      <w:r w:rsidRPr="00B9633B">
        <w:t xml:space="preserve"> jest warunkiem koniecznym</w:t>
      </w:r>
      <w:r w:rsidR="00DB2CCF" w:rsidRPr="00B9633B">
        <w:t>,</w:t>
      </w:r>
      <w:r w:rsidRPr="00B9633B">
        <w:t xml:space="preserve"> umożliwiającym przystąpienie do korzystania z przedmiotu Umowy przez Dzierżawcę, którego niedopełni</w:t>
      </w:r>
      <w:r w:rsidRPr="00B9633B">
        <w:t>e</w:t>
      </w:r>
      <w:r w:rsidRPr="00B9633B">
        <w:t>nie skutkuje rozwiązaniem Umowy.</w:t>
      </w:r>
    </w:p>
    <w:p w:rsidR="001036F5" w:rsidRPr="00B9633B" w:rsidRDefault="001036F5" w:rsidP="00775709">
      <w:pPr>
        <w:pStyle w:val="Akapitzlist"/>
        <w:numPr>
          <w:ilvl w:val="0"/>
          <w:numId w:val="7"/>
        </w:numPr>
      </w:pPr>
      <w:r w:rsidRPr="00B9633B">
        <w:t>Po zakończeniu dzierżawy, Dzierżawca zwróci przedmiot dzierżawy w stanie</w:t>
      </w:r>
      <w:r w:rsidR="00850054" w:rsidRPr="00B9633B">
        <w:t xml:space="preserve"> niepogorsz</w:t>
      </w:r>
      <w:r w:rsidR="00850054" w:rsidRPr="00B9633B">
        <w:t>o</w:t>
      </w:r>
      <w:r w:rsidR="00850054" w:rsidRPr="00B9633B">
        <w:t xml:space="preserve">nym w stosunku do stanu </w:t>
      </w:r>
      <w:r w:rsidRPr="00B9633B">
        <w:t xml:space="preserve">w momencie rozpoczęcia jego dzierżawy, tj. zgodnie z protokołem przekazania </w:t>
      </w:r>
      <w:r w:rsidR="00B974B0" w:rsidRPr="00B9633B">
        <w:t>S</w:t>
      </w:r>
      <w:r w:rsidRPr="00B9633B">
        <w:t>ieci.</w:t>
      </w:r>
    </w:p>
    <w:p w:rsidR="006157EB" w:rsidRPr="00B9633B" w:rsidRDefault="00942FBD" w:rsidP="00775709">
      <w:pPr>
        <w:pStyle w:val="Akapitzlist"/>
        <w:numPr>
          <w:ilvl w:val="0"/>
          <w:numId w:val="7"/>
        </w:numPr>
      </w:pPr>
      <w:r w:rsidRPr="00B9633B">
        <w:t>Jeżeli w czasie trwania Umowy</w:t>
      </w:r>
      <w:r w:rsidR="006157EB" w:rsidRPr="00B9633B">
        <w:t xml:space="preserve"> Dzierżawca wykonał rozbudowę lub modernizację </w:t>
      </w:r>
      <w:r w:rsidR="00B974B0" w:rsidRPr="00B9633B">
        <w:t>S</w:t>
      </w:r>
      <w:r w:rsidR="006157EB" w:rsidRPr="00B9633B">
        <w:t>ieci, to w</w:t>
      </w:r>
      <w:r w:rsidR="008248B8" w:rsidRPr="00B9633B">
        <w:t> </w:t>
      </w:r>
      <w:r w:rsidR="006157EB" w:rsidRPr="00B9633B">
        <w:t xml:space="preserve">momencie zwrotu </w:t>
      </w:r>
      <w:r w:rsidR="005C533D" w:rsidRPr="00B9633B">
        <w:t xml:space="preserve">przedmiotu </w:t>
      </w:r>
      <w:r w:rsidRPr="00B9633B">
        <w:t>dzierżawy</w:t>
      </w:r>
      <w:r w:rsidR="006157EB" w:rsidRPr="00B9633B">
        <w:t xml:space="preserve"> zdemontowane mogą zostać wyłączne te eleme</w:t>
      </w:r>
      <w:r w:rsidR="006157EB" w:rsidRPr="00B9633B">
        <w:t>n</w:t>
      </w:r>
      <w:r w:rsidR="006157EB" w:rsidRPr="00B9633B">
        <w:t xml:space="preserve">ty i urządzenia, </w:t>
      </w:r>
      <w:r w:rsidR="00B974B0" w:rsidRPr="00B9633B">
        <w:t xml:space="preserve">których </w:t>
      </w:r>
      <w:r w:rsidR="006E0F92" w:rsidRPr="00B9633B">
        <w:t xml:space="preserve">demontaż </w:t>
      </w:r>
      <w:r w:rsidR="006157EB" w:rsidRPr="00B9633B">
        <w:t>nie pogorsz</w:t>
      </w:r>
      <w:r w:rsidR="006E0F92" w:rsidRPr="00B9633B">
        <w:t>y</w:t>
      </w:r>
      <w:r w:rsidR="006157EB" w:rsidRPr="00B9633B">
        <w:t xml:space="preserve"> parametrów funkcjonalnych i eksploatacy</w:t>
      </w:r>
      <w:r w:rsidR="006157EB" w:rsidRPr="00B9633B">
        <w:t>j</w:t>
      </w:r>
      <w:r w:rsidR="006157EB" w:rsidRPr="00B9633B">
        <w:t xml:space="preserve">nych </w:t>
      </w:r>
      <w:r w:rsidR="00DB2CCF" w:rsidRPr="00B9633B">
        <w:t>S</w:t>
      </w:r>
      <w:r w:rsidR="006157EB" w:rsidRPr="00B9633B">
        <w:t>ieci w stosunku do momentu przekazania jej Dzierżawcy.</w:t>
      </w:r>
    </w:p>
    <w:p w:rsidR="006157EB" w:rsidRPr="00B9633B" w:rsidRDefault="006157EB" w:rsidP="00775709">
      <w:pPr>
        <w:pStyle w:val="Akapitzlist"/>
        <w:numPr>
          <w:ilvl w:val="0"/>
          <w:numId w:val="7"/>
        </w:numPr>
      </w:pPr>
      <w:r w:rsidRPr="00B9633B">
        <w:t xml:space="preserve">Na okoliczność zwrotu </w:t>
      </w:r>
      <w:r w:rsidR="005C533D" w:rsidRPr="00B9633B">
        <w:t>przedmiotu</w:t>
      </w:r>
      <w:r w:rsidRPr="00B9633B">
        <w:t xml:space="preserve"> dzierżawy sporządzony zostanie podpisywany przez </w:t>
      </w:r>
      <w:r w:rsidR="00B04673" w:rsidRPr="00B9633B">
        <w:t>S</w:t>
      </w:r>
      <w:r w:rsidRPr="00B9633B">
        <w:t>trony protokół zdawcz</w:t>
      </w:r>
      <w:r w:rsidR="00DB2CCF" w:rsidRPr="00B9633B">
        <w:t>y</w:t>
      </w:r>
      <w:r w:rsidRPr="00B9633B">
        <w:t>.</w:t>
      </w:r>
    </w:p>
    <w:p w:rsidR="006157EB" w:rsidRPr="00B9633B" w:rsidRDefault="006157EB" w:rsidP="00775709">
      <w:pPr>
        <w:pStyle w:val="Akapitzlist"/>
        <w:numPr>
          <w:ilvl w:val="0"/>
          <w:numId w:val="7"/>
        </w:numPr>
      </w:pPr>
      <w:bookmarkStart w:id="8" w:name="_Ref365337770"/>
      <w:r w:rsidRPr="00B9633B">
        <w:t>Warunkiem zwrotu Sieci Wydzierżawiając</w:t>
      </w:r>
      <w:r w:rsidR="000871D4" w:rsidRPr="00B9633B">
        <w:t>ym</w:t>
      </w:r>
      <w:r w:rsidRPr="00B9633B">
        <w:t xml:space="preserve"> jest zgodność ilościowa i jakościowa protok</w:t>
      </w:r>
      <w:r w:rsidRPr="00B9633B">
        <w:t>o</w:t>
      </w:r>
      <w:r w:rsidRPr="00B9633B">
        <w:t xml:space="preserve">łów </w:t>
      </w:r>
      <w:r w:rsidR="00DB2CCF" w:rsidRPr="00B9633B">
        <w:t xml:space="preserve">przekazania i zdania </w:t>
      </w:r>
      <w:r w:rsidRPr="00B9633B">
        <w:t xml:space="preserve">sporządzanych </w:t>
      </w:r>
      <w:r w:rsidR="00DB2CCF" w:rsidRPr="00B9633B">
        <w:t xml:space="preserve">odpowiednio </w:t>
      </w:r>
      <w:r w:rsidRPr="00B9633B">
        <w:t>w momencie przekazania i zwrotu Sieci.</w:t>
      </w:r>
      <w:bookmarkEnd w:id="8"/>
    </w:p>
    <w:p w:rsidR="006157EB" w:rsidRPr="00B9633B" w:rsidRDefault="006157EB" w:rsidP="00775709">
      <w:pPr>
        <w:pStyle w:val="Akapitzlist"/>
        <w:numPr>
          <w:ilvl w:val="0"/>
          <w:numId w:val="7"/>
        </w:numPr>
      </w:pPr>
      <w:r w:rsidRPr="00B9633B">
        <w:t xml:space="preserve">Jeżeli w protokołach, o których mowa w ust. </w:t>
      </w:r>
      <w:r w:rsidR="008D584E" w:rsidRPr="00B9633B">
        <w:fldChar w:fldCharType="begin"/>
      </w:r>
      <w:r w:rsidRPr="00B9633B">
        <w:instrText xml:space="preserve"> REF _Ref365337770 \n \h </w:instrText>
      </w:r>
      <w:r w:rsidR="00B9633B">
        <w:instrText xml:space="preserve"> \* MERGEFORMAT </w:instrText>
      </w:r>
      <w:r w:rsidR="008D584E" w:rsidRPr="00B9633B">
        <w:fldChar w:fldCharType="separate"/>
      </w:r>
      <w:r w:rsidR="00DE782A" w:rsidRPr="00B9633B">
        <w:t>7</w:t>
      </w:r>
      <w:r w:rsidR="008D584E" w:rsidRPr="00B9633B">
        <w:fldChar w:fldCharType="end"/>
      </w:r>
      <w:r w:rsidRPr="00B9633B">
        <w:t xml:space="preserve"> występują rozbieżności pogarszające param</w:t>
      </w:r>
      <w:r w:rsidRPr="00B9633B">
        <w:t>e</w:t>
      </w:r>
      <w:r w:rsidRPr="00B9633B">
        <w:t xml:space="preserve">try funkcjonalne lub eksploatacyjne </w:t>
      </w:r>
      <w:r w:rsidR="00DB2CCF" w:rsidRPr="00B9633B">
        <w:t>S</w:t>
      </w:r>
      <w:r w:rsidRPr="00B9633B">
        <w:t>ieci względem stanu prz</w:t>
      </w:r>
      <w:r w:rsidR="00B974B0" w:rsidRPr="00B9633B">
        <w:t>ed</w:t>
      </w:r>
      <w:r w:rsidRPr="00B9633B">
        <w:t xml:space="preserve"> </w:t>
      </w:r>
      <w:r w:rsidR="00B974B0" w:rsidRPr="00B9633B">
        <w:t xml:space="preserve">przekazaniem jej </w:t>
      </w:r>
      <w:r w:rsidRPr="00B9633B">
        <w:t>Dzierża</w:t>
      </w:r>
      <w:r w:rsidRPr="00B9633B">
        <w:t>w</w:t>
      </w:r>
      <w:r w:rsidRPr="00B9633B">
        <w:t>cy, Wydzierżawiającemu przysługuje prawo żądania przywrócenia sieci do stanu przed rz</w:t>
      </w:r>
      <w:r w:rsidRPr="00B9633B">
        <w:t>e</w:t>
      </w:r>
      <w:r w:rsidRPr="00B9633B">
        <w:t>czonym przekazaniem.</w:t>
      </w:r>
    </w:p>
    <w:p w:rsidR="00856D72" w:rsidRPr="00B9633B" w:rsidRDefault="00856D72" w:rsidP="00CF7936">
      <w:pPr>
        <w:pStyle w:val="Nagwek1"/>
      </w:pPr>
      <w:r w:rsidRPr="00B9633B">
        <w:t>opłaty dzierżawne</w:t>
      </w:r>
    </w:p>
    <w:p w:rsidR="00856D72" w:rsidRPr="00B9633B" w:rsidRDefault="00856D72" w:rsidP="00775709">
      <w:pPr>
        <w:numPr>
          <w:ilvl w:val="0"/>
          <w:numId w:val="6"/>
        </w:numPr>
      </w:pPr>
      <w:r w:rsidRPr="00B9633B">
        <w:t xml:space="preserve">Z tytułu dzierżawy, Dzierżawca comiesięcznie uiszczać będzie </w:t>
      </w:r>
      <w:r w:rsidR="005C533D" w:rsidRPr="00B9633B">
        <w:t xml:space="preserve">czynsz </w:t>
      </w:r>
      <w:r w:rsidRPr="00B9633B">
        <w:t>dzierżawn</w:t>
      </w:r>
      <w:r w:rsidR="005C533D" w:rsidRPr="00B9633B">
        <w:t>y</w:t>
      </w:r>
      <w:r w:rsidRPr="00B9633B">
        <w:t xml:space="preserve">. Oprócz </w:t>
      </w:r>
      <w:r w:rsidR="005C533D" w:rsidRPr="00B9633B">
        <w:t>czynszu</w:t>
      </w:r>
      <w:r w:rsidRPr="00B9633B">
        <w:t xml:space="preserve"> dzierżawne</w:t>
      </w:r>
      <w:r w:rsidR="005C533D" w:rsidRPr="00B9633B">
        <w:t>go</w:t>
      </w:r>
      <w:r w:rsidRPr="00B9633B">
        <w:t>, z tytułu dzierżawy sieci</w:t>
      </w:r>
      <w:r w:rsidR="001068A2" w:rsidRPr="00B9633B">
        <w:t xml:space="preserve"> i opłaty eksploatacyjnej</w:t>
      </w:r>
      <w:r w:rsidRPr="00B9633B">
        <w:t xml:space="preserve">, nie ponosi </w:t>
      </w:r>
      <w:r w:rsidR="00125135" w:rsidRPr="00B9633B">
        <w:t xml:space="preserve">on </w:t>
      </w:r>
      <w:r w:rsidRPr="00B9633B">
        <w:t>ża</w:t>
      </w:r>
      <w:r w:rsidRPr="00B9633B">
        <w:t>d</w:t>
      </w:r>
      <w:r w:rsidRPr="00B9633B">
        <w:lastRenderedPageBreak/>
        <w:t>nych innych opłat na rzecz Wydzierżawiając</w:t>
      </w:r>
      <w:r w:rsidR="000871D4" w:rsidRPr="00B9633B">
        <w:t>ych</w:t>
      </w:r>
      <w:r w:rsidR="00202240" w:rsidRPr="00B9633B">
        <w:t>, z wyjątkiem opłat publiczno-prawnych w</w:t>
      </w:r>
      <w:r w:rsidR="00202240" w:rsidRPr="00B9633B">
        <w:t>y</w:t>
      </w:r>
      <w:r w:rsidR="00202240" w:rsidRPr="00B9633B">
        <w:t>nikających z mocy prawa</w:t>
      </w:r>
      <w:r w:rsidRPr="00B9633B">
        <w:t>.</w:t>
      </w:r>
    </w:p>
    <w:p w:rsidR="00856D72" w:rsidRPr="00B9633B" w:rsidRDefault="005C533D" w:rsidP="00775709">
      <w:pPr>
        <w:numPr>
          <w:ilvl w:val="0"/>
          <w:numId w:val="6"/>
        </w:numPr>
      </w:pPr>
      <w:r w:rsidRPr="00B9633B">
        <w:t xml:space="preserve">Czynsz </w:t>
      </w:r>
      <w:r w:rsidR="00856D72" w:rsidRPr="00B9633B">
        <w:t>dzierżawn</w:t>
      </w:r>
      <w:r w:rsidRPr="00B9633B">
        <w:t>y</w:t>
      </w:r>
      <w:r w:rsidR="00856D72" w:rsidRPr="00B9633B">
        <w:t xml:space="preserve"> jest stał</w:t>
      </w:r>
      <w:r w:rsidRPr="00B9633B">
        <w:t>y</w:t>
      </w:r>
      <w:r w:rsidR="00856D72" w:rsidRPr="00B9633B">
        <w:t xml:space="preserve"> przez cały okres dzierżawy. Jeżeli jednak, w czasie trwania Umowy</w:t>
      </w:r>
      <w:r w:rsidR="006B23DB" w:rsidRPr="00B9633B">
        <w:t>,</w:t>
      </w:r>
      <w:r w:rsidR="00856D72" w:rsidRPr="00B9633B">
        <w:t xml:space="preserve"> </w:t>
      </w:r>
      <w:r w:rsidR="00F454EA" w:rsidRPr="00B9633B">
        <w:t xml:space="preserve">za kolejne lata </w:t>
      </w:r>
      <w:r w:rsidR="00856D72" w:rsidRPr="00B9633B">
        <w:t>sumaryczny wskaźnik wzrostu kosztów towarów i</w:t>
      </w:r>
      <w:r w:rsidR="00125135" w:rsidRPr="00B9633B">
        <w:t xml:space="preserve"> </w:t>
      </w:r>
      <w:r w:rsidR="00856D72" w:rsidRPr="00B9633B">
        <w:t>usług GUS prz</w:t>
      </w:r>
      <w:r w:rsidR="00856D72" w:rsidRPr="00B9633B">
        <w:t>e</w:t>
      </w:r>
      <w:r w:rsidR="00856D72" w:rsidRPr="00B9633B">
        <w:t xml:space="preserve">kroczy </w:t>
      </w:r>
      <w:r w:rsidR="0047100F" w:rsidRPr="00B9633B">
        <w:t>2</w:t>
      </w:r>
      <w:r w:rsidR="00856D72" w:rsidRPr="00B9633B">
        <w:t>0%, to opłata dzierżawna będzie corocznie</w:t>
      </w:r>
      <w:r w:rsidRPr="00B9633B">
        <w:t>,</w:t>
      </w:r>
      <w:r w:rsidR="00856D72" w:rsidRPr="00B9633B">
        <w:t xml:space="preserve"> </w:t>
      </w:r>
      <w:r w:rsidRPr="00B9633B">
        <w:t>od roku następnego od wystąpienia s</w:t>
      </w:r>
      <w:r w:rsidRPr="00B9633B">
        <w:t>y</w:t>
      </w:r>
      <w:r w:rsidRPr="00B9633B">
        <w:t xml:space="preserve">tuacji określonej powyżej, waloryzowana do wartości, o którą wskaźnik ten przekroczył </w:t>
      </w:r>
      <w:r w:rsidR="0047100F" w:rsidRPr="00B9633B">
        <w:t>2</w:t>
      </w:r>
      <w:r w:rsidRPr="00B9633B">
        <w:t>0%.</w:t>
      </w:r>
    </w:p>
    <w:p w:rsidR="003902F1" w:rsidRPr="00B9633B" w:rsidRDefault="00856D72" w:rsidP="003902F1">
      <w:pPr>
        <w:numPr>
          <w:ilvl w:val="0"/>
          <w:numId w:val="6"/>
        </w:numPr>
      </w:pPr>
      <w:r w:rsidRPr="00B9633B">
        <w:t>Zmia</w:t>
      </w:r>
      <w:r w:rsidR="00942FBD" w:rsidRPr="00B9633B">
        <w:t>na wysokości opłaty dzierżawnej</w:t>
      </w:r>
      <w:r w:rsidRPr="00B9633B">
        <w:t xml:space="preserve"> może mieć miejsce również w przypadku zmiany o</w:t>
      </w:r>
      <w:r w:rsidRPr="00B9633B">
        <w:t>b</w:t>
      </w:r>
      <w:r w:rsidRPr="00B9633B">
        <w:t>ciążeń podatkowych, którymi jest ona obciążona</w:t>
      </w:r>
      <w:r w:rsidR="00B762C2" w:rsidRPr="00B9633B">
        <w:t>. Zmieniona opłata dzierżawna będzie nal</w:t>
      </w:r>
      <w:r w:rsidR="00B762C2" w:rsidRPr="00B9633B">
        <w:t>i</w:t>
      </w:r>
      <w:r w:rsidR="00B762C2" w:rsidRPr="00B9633B">
        <w:t>czana począwszy od pierwszego pełnego miesiąca, w którym obowiązywać będą nowe obci</w:t>
      </w:r>
      <w:r w:rsidR="00B762C2" w:rsidRPr="00B9633B">
        <w:t>ą</w:t>
      </w:r>
      <w:r w:rsidR="00B762C2" w:rsidRPr="00B9633B">
        <w:t>żenia podatkowe.</w:t>
      </w:r>
    </w:p>
    <w:p w:rsidR="00856D72" w:rsidRPr="00B9633B" w:rsidRDefault="00856D72" w:rsidP="003902F1">
      <w:pPr>
        <w:numPr>
          <w:ilvl w:val="0"/>
          <w:numId w:val="6"/>
        </w:numPr>
      </w:pPr>
      <w:r w:rsidRPr="00B9633B">
        <w:t xml:space="preserve">Należność z tytułu opłaty, będzie płatna </w:t>
      </w:r>
      <w:r w:rsidR="005C533D" w:rsidRPr="00B9633B">
        <w:t xml:space="preserve">miesięcznie </w:t>
      </w:r>
      <w:r w:rsidR="006157EB" w:rsidRPr="00B9633B">
        <w:t xml:space="preserve">z dołu </w:t>
      </w:r>
      <w:r w:rsidRPr="00B9633B">
        <w:t xml:space="preserve">w terminie do </w:t>
      </w:r>
      <w:r w:rsidR="001C33F0" w:rsidRPr="00B9633B">
        <w:t>1</w:t>
      </w:r>
      <w:r w:rsidR="00F274A9" w:rsidRPr="00B9633B">
        <w:t xml:space="preserve">0 dnia </w:t>
      </w:r>
      <w:r w:rsidR="001C33F0" w:rsidRPr="00B9633B">
        <w:t xml:space="preserve">następnego </w:t>
      </w:r>
      <w:r w:rsidR="00F274A9" w:rsidRPr="00B9633B">
        <w:t>miesiąca</w:t>
      </w:r>
      <w:r w:rsidR="001C33F0" w:rsidRPr="00B9633B">
        <w:t xml:space="preserve"> za miesiąc poprzedni</w:t>
      </w:r>
      <w:r w:rsidR="0091462C" w:rsidRPr="00B9633B">
        <w:t>, na podstawie wystawionych</w:t>
      </w:r>
      <w:r w:rsidRPr="00B9633B">
        <w:t xml:space="preserve"> przez Wydzierżawiając</w:t>
      </w:r>
      <w:r w:rsidR="00A95AC0" w:rsidRPr="00B9633B">
        <w:t xml:space="preserve">ych </w:t>
      </w:r>
      <w:r w:rsidRPr="00B9633B">
        <w:t>fa</w:t>
      </w:r>
      <w:r w:rsidRPr="00B9633B">
        <w:t>k</w:t>
      </w:r>
      <w:r w:rsidRPr="00B9633B">
        <w:t>tur VAT. Należność będzie płatna na rachunk</w:t>
      </w:r>
      <w:r w:rsidR="00A95AC0" w:rsidRPr="00B9633B">
        <w:t>i</w:t>
      </w:r>
      <w:r w:rsidRPr="00B9633B">
        <w:t xml:space="preserve"> bankow</w:t>
      </w:r>
      <w:r w:rsidR="00A95AC0" w:rsidRPr="00B9633B">
        <w:t>e</w:t>
      </w:r>
      <w:r w:rsidRPr="00B9633B">
        <w:t xml:space="preserve"> Wydzierżawiając</w:t>
      </w:r>
      <w:r w:rsidR="00A95AC0" w:rsidRPr="00B9633B">
        <w:t>ych</w:t>
      </w:r>
      <w:r w:rsidRPr="00B9633B">
        <w:t>, wskazan</w:t>
      </w:r>
      <w:r w:rsidR="00A95AC0" w:rsidRPr="00B9633B">
        <w:t>e</w:t>
      </w:r>
      <w:r w:rsidRPr="00B9633B">
        <w:t xml:space="preserve"> </w:t>
      </w:r>
      <w:r w:rsidR="001068A2" w:rsidRPr="00B9633B">
        <w:br/>
      </w:r>
      <w:r w:rsidRPr="00B9633B">
        <w:t>w wystawion</w:t>
      </w:r>
      <w:r w:rsidR="00A95AC0" w:rsidRPr="00B9633B">
        <w:t xml:space="preserve">ych </w:t>
      </w:r>
      <w:r w:rsidRPr="00B9633B">
        <w:t>przez ni</w:t>
      </w:r>
      <w:r w:rsidR="00A95AC0" w:rsidRPr="00B9633B">
        <w:t>ch</w:t>
      </w:r>
      <w:r w:rsidRPr="00B9633B">
        <w:t xml:space="preserve"> faktur</w:t>
      </w:r>
      <w:r w:rsidR="00A95AC0" w:rsidRPr="00B9633B">
        <w:t>ach</w:t>
      </w:r>
      <w:r w:rsidRPr="00B9633B">
        <w:t xml:space="preserve"> VAT.</w:t>
      </w:r>
      <w:r w:rsidR="001068A2" w:rsidRPr="00B9633B">
        <w:t xml:space="preserve"> </w:t>
      </w:r>
      <w:r w:rsidR="001068A2" w:rsidRPr="00B9633B">
        <w:rPr>
          <w:rFonts w:ascii="Cambria" w:hAnsi="Cambria"/>
          <w:kern w:val="1"/>
          <w:lang w:eastAsia="ar-SA"/>
        </w:rPr>
        <w:t>Należność z tytułu opłaty eksploatacyjnej będzie płatna na koniec każdego kwartału roku kalenda</w:t>
      </w:r>
      <w:r w:rsidR="003902F1" w:rsidRPr="00B9633B">
        <w:rPr>
          <w:rFonts w:ascii="Cambria" w:hAnsi="Cambria"/>
          <w:kern w:val="1"/>
          <w:lang w:eastAsia="ar-SA"/>
        </w:rPr>
        <w:t>rzowego na podstawie wystawionych</w:t>
      </w:r>
      <w:r w:rsidR="001068A2" w:rsidRPr="00B9633B">
        <w:rPr>
          <w:rFonts w:ascii="Cambria" w:hAnsi="Cambria"/>
          <w:kern w:val="1"/>
          <w:lang w:eastAsia="ar-SA"/>
        </w:rPr>
        <w:t xml:space="preserve"> prze</w:t>
      </w:r>
      <w:r w:rsidR="00FE4234" w:rsidRPr="00B9633B">
        <w:rPr>
          <w:rFonts w:ascii="Cambria" w:hAnsi="Cambria"/>
          <w:kern w:val="1"/>
          <w:lang w:eastAsia="ar-SA"/>
        </w:rPr>
        <w:t>z Wydzierżawiających faktur VAT i/lub</w:t>
      </w:r>
      <w:r w:rsidR="001068A2" w:rsidRPr="00B9633B">
        <w:rPr>
          <w:rFonts w:ascii="Cambria" w:hAnsi="Cambria"/>
          <w:kern w:val="1"/>
          <w:lang w:eastAsia="ar-SA"/>
        </w:rPr>
        <w:t xml:space="preserve"> not obciążeniowych. </w:t>
      </w:r>
    </w:p>
    <w:p w:rsidR="00856D72" w:rsidRPr="00B9633B" w:rsidRDefault="00856D72" w:rsidP="00775709">
      <w:pPr>
        <w:numPr>
          <w:ilvl w:val="0"/>
          <w:numId w:val="6"/>
        </w:numPr>
      </w:pPr>
      <w:r w:rsidRPr="00B9633B">
        <w:t xml:space="preserve">W przypadku opóźnień w </w:t>
      </w:r>
      <w:r w:rsidR="005C533D" w:rsidRPr="00B9633B">
        <w:t>zapłacie</w:t>
      </w:r>
      <w:r w:rsidRPr="00B9633B">
        <w:t>, Wydzierżawiający będ</w:t>
      </w:r>
      <w:r w:rsidR="00A95AC0" w:rsidRPr="00B9633B">
        <w:t xml:space="preserve">ą </w:t>
      </w:r>
      <w:r w:rsidRPr="00B9633B">
        <w:t>nalicz</w:t>
      </w:r>
      <w:r w:rsidR="00A95AC0" w:rsidRPr="00B9633B">
        <w:t>ać</w:t>
      </w:r>
      <w:r w:rsidRPr="00B9633B">
        <w:t xml:space="preserve"> odsetki ustawowe.</w:t>
      </w:r>
    </w:p>
    <w:p w:rsidR="006B23DB" w:rsidRPr="00B9633B" w:rsidRDefault="006B23DB" w:rsidP="00775709">
      <w:pPr>
        <w:numPr>
          <w:ilvl w:val="0"/>
          <w:numId w:val="6"/>
        </w:numPr>
      </w:pPr>
      <w:r w:rsidRPr="00B9633B">
        <w:t>Za dzień dokonania zapłaty uważa się dzień wpływu należności na wskazany na fakturze n</w:t>
      </w:r>
      <w:r w:rsidR="00B974B0" w:rsidRPr="00B9633B">
        <w:t>ume</w:t>
      </w:r>
      <w:r w:rsidRPr="00B9633B">
        <w:t>r rachunku Wydzierżawiającego.</w:t>
      </w:r>
    </w:p>
    <w:p w:rsidR="00A95AC0" w:rsidRPr="00B9633B" w:rsidRDefault="00856D72" w:rsidP="00775709">
      <w:pPr>
        <w:numPr>
          <w:ilvl w:val="0"/>
          <w:numId w:val="6"/>
        </w:numPr>
      </w:pPr>
      <w:r w:rsidRPr="00B9633B">
        <w:t>Stawka miesięczne</w:t>
      </w:r>
      <w:r w:rsidR="005C533D" w:rsidRPr="00B9633B">
        <w:t>go czynszu</w:t>
      </w:r>
      <w:r w:rsidRPr="00B9633B">
        <w:t xml:space="preserve"> wynosi</w:t>
      </w:r>
      <w:r w:rsidR="00A95AC0" w:rsidRPr="00B9633B">
        <w:t>:</w:t>
      </w:r>
    </w:p>
    <w:p w:rsidR="0047100F" w:rsidRPr="00B9633B" w:rsidRDefault="00A95AC0" w:rsidP="00775709">
      <w:pPr>
        <w:numPr>
          <w:ilvl w:val="1"/>
          <w:numId w:val="18"/>
        </w:numPr>
      </w:pPr>
      <w:r w:rsidRPr="00B9633B">
        <w:t>Dla Sieci w Gminie Krosno</w:t>
      </w:r>
      <w:r w:rsidR="00856D72" w:rsidRPr="00B9633B">
        <w:t xml:space="preserve"> </w:t>
      </w:r>
      <w:r w:rsidR="001068A2" w:rsidRPr="00B9633B">
        <w:t>………….</w:t>
      </w:r>
      <w:r w:rsidR="004D59AB" w:rsidRPr="00B9633B">
        <w:t xml:space="preserve"> </w:t>
      </w:r>
      <w:r w:rsidR="00856D72" w:rsidRPr="00B9633B">
        <w:t>zł netto.</w:t>
      </w:r>
    </w:p>
    <w:p w:rsidR="00A95AC0" w:rsidRPr="00B9633B" w:rsidRDefault="009F051D" w:rsidP="00775709">
      <w:pPr>
        <w:numPr>
          <w:ilvl w:val="1"/>
          <w:numId w:val="18"/>
        </w:numPr>
      </w:pPr>
      <w:r w:rsidRPr="00B9633B">
        <w:t xml:space="preserve">Dla Sieci w Gminie Chorkówka </w:t>
      </w:r>
      <w:r w:rsidR="001068A2" w:rsidRPr="00B9633B">
        <w:t>………………….</w:t>
      </w:r>
      <w:r w:rsidR="004D59AB" w:rsidRPr="00B9633B">
        <w:t xml:space="preserve"> </w:t>
      </w:r>
      <w:r w:rsidR="00A95AC0" w:rsidRPr="00B9633B">
        <w:t xml:space="preserve"> zł netto.</w:t>
      </w:r>
    </w:p>
    <w:p w:rsidR="00737514" w:rsidRPr="00B9633B" w:rsidRDefault="00737514" w:rsidP="00737514">
      <w:pPr>
        <w:numPr>
          <w:ilvl w:val="1"/>
          <w:numId w:val="18"/>
        </w:numPr>
      </w:pPr>
      <w:r w:rsidRPr="00B9633B">
        <w:t xml:space="preserve">Jako dodatkowy element czynszu ustala się 50% udział w przyszłych zyskach Dzierżawcy uzyskiwanych w związku z dzierżawą </w:t>
      </w:r>
      <w:r w:rsidR="001731D3">
        <w:t>infrastruktury wskazanej w §1.</w:t>
      </w:r>
    </w:p>
    <w:p w:rsidR="00737514" w:rsidRPr="00B9633B" w:rsidRDefault="00737514" w:rsidP="00737514">
      <w:pPr>
        <w:numPr>
          <w:ilvl w:val="1"/>
          <w:numId w:val="18"/>
        </w:numPr>
      </w:pPr>
      <w:r w:rsidRPr="00B9633B">
        <w:t>Dzierżawca zobowiązany będzie do przedstawienia informacji Wydzierżawiaj</w:t>
      </w:r>
      <w:r w:rsidRPr="00B9633B">
        <w:t>ą</w:t>
      </w:r>
      <w:r w:rsidRPr="00B9633B">
        <w:t xml:space="preserve">cemu o uzyskanych zyskach w formie kwartalnego sprawozdania składanego do 10 dni kalendarzowych po zakończeniu każdego kwartału.   </w:t>
      </w:r>
    </w:p>
    <w:p w:rsidR="00737514" w:rsidRPr="00B9633B" w:rsidRDefault="00737514" w:rsidP="00737514">
      <w:pPr>
        <w:numPr>
          <w:ilvl w:val="1"/>
          <w:numId w:val="18"/>
        </w:numPr>
      </w:pPr>
      <w:r w:rsidRPr="00B9633B">
        <w:t>Wysokość udziału ustalana będzie na podstawie spraw</w:t>
      </w:r>
      <w:r w:rsidR="001731D3">
        <w:t xml:space="preserve">ozdania, o którym mowa </w:t>
      </w:r>
      <w:r w:rsidR="001731D3">
        <w:br/>
        <w:t>w pkt. 4</w:t>
      </w:r>
      <w:r w:rsidRPr="00B9633B">
        <w:t>.</w:t>
      </w:r>
    </w:p>
    <w:p w:rsidR="00737514" w:rsidRPr="00B9633B" w:rsidRDefault="00737514" w:rsidP="001731D3">
      <w:pPr>
        <w:numPr>
          <w:ilvl w:val="1"/>
          <w:numId w:val="18"/>
        </w:numPr>
      </w:pPr>
      <w:r w:rsidRPr="00B9633B">
        <w:t xml:space="preserve"> Wpłata udziału powinna nastąpić łącznie z należnością z tytułu opłaty zgodnie </w:t>
      </w:r>
      <w:r w:rsidR="001731D3">
        <w:br/>
      </w:r>
      <w:bookmarkStart w:id="9" w:name="_GoBack"/>
      <w:bookmarkEnd w:id="9"/>
      <w:r w:rsidRPr="00B9633B">
        <w:t xml:space="preserve">z </w:t>
      </w:r>
      <w:r w:rsidR="001731D3">
        <w:t>ust.  4</w:t>
      </w:r>
      <w:r w:rsidRPr="00B9633B">
        <w:t xml:space="preserve"> w kolejnym miesiącu po zakończeniu kwartału, za który składane będzie sprawozd</w:t>
      </w:r>
      <w:r w:rsidRPr="00B9633B">
        <w:t>a</w:t>
      </w:r>
      <w:r w:rsidRPr="00B9633B">
        <w:t xml:space="preserve">nie.  </w:t>
      </w:r>
    </w:p>
    <w:p w:rsidR="00856D72" w:rsidRPr="00B9633B" w:rsidRDefault="0047100F" w:rsidP="00775709">
      <w:pPr>
        <w:numPr>
          <w:ilvl w:val="0"/>
          <w:numId w:val="6"/>
        </w:numPr>
      </w:pPr>
      <w:r w:rsidRPr="00B9633B">
        <w:t xml:space="preserve">Naliczanie czynszu dzierżawnego rozpocznie się z dniem </w:t>
      </w:r>
      <w:r w:rsidR="00580007" w:rsidRPr="00B9633B">
        <w:t>protokolarnego przekazania Sieci.</w:t>
      </w:r>
    </w:p>
    <w:p w:rsidR="00A416A8" w:rsidRPr="00B9633B" w:rsidRDefault="00A416A8" w:rsidP="00CF7936">
      <w:pPr>
        <w:pStyle w:val="Nagwek1"/>
      </w:pPr>
      <w:bookmarkStart w:id="10" w:name="_Ref365332981"/>
      <w:r w:rsidRPr="00B9633B">
        <w:t>Czas trwania Umowy i jej przedłużenie</w:t>
      </w:r>
      <w:bookmarkEnd w:id="2"/>
      <w:bookmarkEnd w:id="10"/>
    </w:p>
    <w:p w:rsidR="00EB5C4E" w:rsidRPr="00B9633B" w:rsidRDefault="00EB5C4E" w:rsidP="00775709">
      <w:pPr>
        <w:pStyle w:val="Akapitzlist"/>
        <w:numPr>
          <w:ilvl w:val="0"/>
          <w:numId w:val="9"/>
        </w:numPr>
      </w:pPr>
      <w:bookmarkStart w:id="11" w:name="_Ref365328250"/>
      <w:r w:rsidRPr="00B9633B">
        <w:t>Umowa zostaje zawarta do 31 grudnia 20</w:t>
      </w:r>
      <w:r w:rsidR="005C533D" w:rsidRPr="00B9633B">
        <w:t>23</w:t>
      </w:r>
      <w:r w:rsidR="00AB28F9" w:rsidRPr="00B9633B">
        <w:t xml:space="preserve"> r</w:t>
      </w:r>
      <w:r w:rsidRPr="00B9633B">
        <w:t>.</w:t>
      </w:r>
      <w:bookmarkEnd w:id="11"/>
    </w:p>
    <w:p w:rsidR="00EB5C4E" w:rsidRPr="00B9633B" w:rsidRDefault="00EB5C4E" w:rsidP="00775709">
      <w:pPr>
        <w:pStyle w:val="Akapitzlist"/>
        <w:numPr>
          <w:ilvl w:val="0"/>
          <w:numId w:val="9"/>
        </w:numPr>
      </w:pPr>
      <w:r w:rsidRPr="00B9633B">
        <w:rPr>
          <w:rFonts w:cs="Times New Roman"/>
          <w:szCs w:val="24"/>
        </w:rPr>
        <w:t>Niniejsza Umowa wchodzi w</w:t>
      </w:r>
      <w:r w:rsidRPr="00B9633B">
        <w:rPr>
          <w:rStyle w:val="ND"/>
          <w:rFonts w:cs="Times New Roman"/>
          <w:szCs w:val="24"/>
        </w:rPr>
        <w:t xml:space="preserve"> </w:t>
      </w:r>
      <w:r w:rsidRPr="00B9633B">
        <w:rPr>
          <w:rFonts w:cs="Times New Roman"/>
          <w:szCs w:val="24"/>
        </w:rPr>
        <w:t>życie z</w:t>
      </w:r>
      <w:r w:rsidRPr="00B9633B">
        <w:rPr>
          <w:rStyle w:val="ND"/>
          <w:rFonts w:cs="Times New Roman"/>
          <w:szCs w:val="24"/>
        </w:rPr>
        <w:t xml:space="preserve"> </w:t>
      </w:r>
      <w:r w:rsidRPr="00B9633B">
        <w:rPr>
          <w:rFonts w:cs="Times New Roman"/>
          <w:szCs w:val="24"/>
        </w:rPr>
        <w:t>chwilą podpisania.</w:t>
      </w:r>
    </w:p>
    <w:p w:rsidR="00EB5C4E" w:rsidRPr="00B9633B" w:rsidRDefault="00EB5C4E" w:rsidP="00EB5C4E">
      <w:pPr>
        <w:pStyle w:val="Nagwek1"/>
      </w:pPr>
      <w:bookmarkStart w:id="12" w:name="_Ref365332663"/>
      <w:r w:rsidRPr="00B9633B">
        <w:t>Rozwiązanie umowy</w:t>
      </w:r>
      <w:bookmarkEnd w:id="12"/>
    </w:p>
    <w:p w:rsidR="00A416A8" w:rsidRPr="00B9633B" w:rsidRDefault="00EB5C4E" w:rsidP="00775709">
      <w:pPr>
        <w:pStyle w:val="Akapitzlist"/>
        <w:numPr>
          <w:ilvl w:val="0"/>
          <w:numId w:val="4"/>
        </w:numPr>
      </w:pPr>
      <w:bookmarkStart w:id="13" w:name="_Ref365328807"/>
      <w:r w:rsidRPr="00B9633B">
        <w:t xml:space="preserve">Umowa może zostać rozwiązana na mocy porozumienia </w:t>
      </w:r>
      <w:r w:rsidR="00B04673" w:rsidRPr="00B9633B">
        <w:t>S</w:t>
      </w:r>
      <w:r w:rsidRPr="00B9633B">
        <w:t>tron w każdym czasie, przy czym Dzierżawca zobowiąz</w:t>
      </w:r>
      <w:r w:rsidR="0091462C" w:rsidRPr="00B9633B">
        <w:t>any jest do przywrócenia stanu S</w:t>
      </w:r>
      <w:r w:rsidRPr="00B9633B">
        <w:t xml:space="preserve">ieci, zgodnego z protokołem </w:t>
      </w:r>
      <w:r w:rsidR="004B3B83" w:rsidRPr="00B9633B">
        <w:t>przek</w:t>
      </w:r>
      <w:r w:rsidR="004B3B83" w:rsidRPr="00B9633B">
        <w:t>a</w:t>
      </w:r>
      <w:r w:rsidR="004B3B83" w:rsidRPr="00B9633B">
        <w:t>zania</w:t>
      </w:r>
      <w:r w:rsidRPr="00B9633B">
        <w:t>, chyba, że Strony inaczej ustalą.</w:t>
      </w:r>
      <w:bookmarkEnd w:id="13"/>
    </w:p>
    <w:p w:rsidR="002625A0" w:rsidRPr="00B9633B" w:rsidRDefault="002625A0" w:rsidP="00775709">
      <w:pPr>
        <w:pStyle w:val="Akapitzlist"/>
        <w:numPr>
          <w:ilvl w:val="0"/>
          <w:numId w:val="4"/>
        </w:numPr>
      </w:pPr>
      <w:bookmarkStart w:id="14" w:name="_Ref365329512"/>
      <w:r w:rsidRPr="00B9633B">
        <w:lastRenderedPageBreak/>
        <w:t>Wydzierżawiający ma</w:t>
      </w:r>
      <w:r w:rsidR="00A95AC0" w:rsidRPr="00B9633B">
        <w:t>ją</w:t>
      </w:r>
      <w:r w:rsidRPr="00B9633B">
        <w:t xml:space="preserve"> prawo w każdym czasie rozwiązać </w:t>
      </w:r>
      <w:r w:rsidR="004B3B83" w:rsidRPr="00B9633B">
        <w:t>U</w:t>
      </w:r>
      <w:r w:rsidRPr="00B9633B">
        <w:t>mowę w trybie natychmiast</w:t>
      </w:r>
      <w:r w:rsidRPr="00B9633B">
        <w:t>o</w:t>
      </w:r>
      <w:r w:rsidRPr="00B9633B">
        <w:t>wym</w:t>
      </w:r>
      <w:r w:rsidR="004B3B83" w:rsidRPr="00B9633B">
        <w:t>,</w:t>
      </w:r>
      <w:r w:rsidRPr="00B9633B">
        <w:t xml:space="preserve"> w niżej opisanych przypadkach:</w:t>
      </w:r>
      <w:bookmarkEnd w:id="14"/>
    </w:p>
    <w:p w:rsidR="005070F3" w:rsidRPr="00B9633B" w:rsidRDefault="005070F3" w:rsidP="00775709">
      <w:pPr>
        <w:pStyle w:val="Akapitzlist"/>
        <w:numPr>
          <w:ilvl w:val="1"/>
          <w:numId w:val="19"/>
        </w:numPr>
      </w:pPr>
      <w:r w:rsidRPr="00B9633B">
        <w:t>wykorzystywania Sieci przez Dzierżawcę, w sposób lub w celu niezgodnym z p</w:t>
      </w:r>
      <w:r w:rsidRPr="00B9633B">
        <w:t>o</w:t>
      </w:r>
      <w:r w:rsidRPr="00B9633B">
        <w:t>wszechnie obowiązującymi przepisami prawa, a także w sposób naruszający post</w:t>
      </w:r>
      <w:r w:rsidRPr="00B9633B">
        <w:t>a</w:t>
      </w:r>
      <w:r w:rsidRPr="00B9633B">
        <w:t>nowienia niniejszej Umowy;</w:t>
      </w:r>
    </w:p>
    <w:p w:rsidR="006B23DB" w:rsidRPr="00B9633B" w:rsidRDefault="006B23DB" w:rsidP="00775709">
      <w:pPr>
        <w:pStyle w:val="Akapitzlist"/>
        <w:numPr>
          <w:ilvl w:val="1"/>
          <w:numId w:val="19"/>
        </w:numPr>
      </w:pPr>
      <w:r w:rsidRPr="00B9633B">
        <w:t xml:space="preserve">niewypełnienia warunku liczby użytkowników, o którym mowa w </w:t>
      </w:r>
      <w:r w:rsidR="008D584E" w:rsidRPr="00B9633B">
        <w:fldChar w:fldCharType="begin"/>
      </w:r>
      <w:r w:rsidRPr="00B9633B">
        <w:instrText xml:space="preserve"> REF _Ref365334359 \n \h </w:instrText>
      </w:r>
      <w:r w:rsidR="00B9633B">
        <w:instrText xml:space="preserve"> \* MERGEFORMAT </w:instrText>
      </w:r>
      <w:r w:rsidR="008D584E" w:rsidRPr="00B9633B">
        <w:fldChar w:fldCharType="separate"/>
      </w:r>
      <w:r w:rsidR="00DE782A" w:rsidRPr="00B9633B">
        <w:t>§ 4</w:t>
      </w:r>
      <w:r w:rsidR="008D584E" w:rsidRPr="00B9633B">
        <w:fldChar w:fldCharType="end"/>
      </w:r>
      <w:r w:rsidR="004B3B83" w:rsidRPr="00B9633B">
        <w:t xml:space="preserve"> ust. 1</w:t>
      </w:r>
      <w:r w:rsidRPr="00B9633B">
        <w:t>;</w:t>
      </w:r>
    </w:p>
    <w:p w:rsidR="002625A0" w:rsidRPr="00B9633B" w:rsidRDefault="002625A0" w:rsidP="00775709">
      <w:pPr>
        <w:pStyle w:val="Akapitzlist"/>
        <w:numPr>
          <w:ilvl w:val="1"/>
          <w:numId w:val="19"/>
        </w:numPr>
      </w:pPr>
      <w:bookmarkStart w:id="15" w:name="_Ref365329533"/>
      <w:r w:rsidRPr="00B9633B">
        <w:t xml:space="preserve">zalegania z opłatami z tytułu korzystania </w:t>
      </w:r>
      <w:r w:rsidR="00A73599" w:rsidRPr="00B9633B">
        <w:t xml:space="preserve">z </w:t>
      </w:r>
      <w:r w:rsidR="004B3B83" w:rsidRPr="00B9633B">
        <w:t>Sieci</w:t>
      </w:r>
      <w:r w:rsidRPr="00B9633B">
        <w:t xml:space="preserve"> za trzy okresy rozliczeniowe</w:t>
      </w:r>
      <w:r w:rsidR="00F454EA" w:rsidRPr="00B9633B">
        <w:t>, w w</w:t>
      </w:r>
      <w:r w:rsidR="00F454EA" w:rsidRPr="00B9633B">
        <w:t>y</w:t>
      </w:r>
      <w:r w:rsidR="00F454EA" w:rsidRPr="00B9633B">
        <w:t>sokości odpowiadającej łącznej sumie trzech miesięcznych stawek czynszu obu W</w:t>
      </w:r>
      <w:r w:rsidR="00F454EA" w:rsidRPr="00B9633B">
        <w:t>y</w:t>
      </w:r>
      <w:r w:rsidR="00F454EA" w:rsidRPr="00B9633B">
        <w:t>dzierżawiających albo któregokolwiek z Wydzierżawiających;</w:t>
      </w:r>
      <w:bookmarkEnd w:id="15"/>
    </w:p>
    <w:p w:rsidR="002625A0" w:rsidRPr="00B9633B" w:rsidRDefault="002625A0" w:rsidP="00775709">
      <w:pPr>
        <w:pStyle w:val="Akapitzlist"/>
        <w:numPr>
          <w:ilvl w:val="0"/>
          <w:numId w:val="4"/>
        </w:numPr>
      </w:pPr>
      <w:bookmarkStart w:id="16" w:name="_Ref365332714"/>
      <w:r w:rsidRPr="00B9633B">
        <w:t xml:space="preserve">W przypadkach, o których mowa w ust. </w:t>
      </w:r>
      <w:r w:rsidR="008D584E" w:rsidRPr="00B9633B">
        <w:fldChar w:fldCharType="begin"/>
      </w:r>
      <w:r w:rsidRPr="00B9633B">
        <w:instrText xml:space="preserve"> REF _Ref365329512 \w \h </w:instrText>
      </w:r>
      <w:r w:rsidR="00B9633B">
        <w:instrText xml:space="preserve"> \* MERGEFORMAT </w:instrText>
      </w:r>
      <w:r w:rsidR="008D584E" w:rsidRPr="00B9633B">
        <w:fldChar w:fldCharType="separate"/>
      </w:r>
      <w:r w:rsidR="00DE782A" w:rsidRPr="00B9633B">
        <w:t>2</w:t>
      </w:r>
      <w:r w:rsidR="008D584E" w:rsidRPr="00B9633B">
        <w:fldChar w:fldCharType="end"/>
      </w:r>
      <w:r w:rsidR="0061380F" w:rsidRPr="00B9633B">
        <w:t xml:space="preserve"> pkt</w:t>
      </w:r>
      <w:r w:rsidRPr="00B9633B">
        <w:t xml:space="preserve"> </w:t>
      </w:r>
      <w:r w:rsidR="0091462C" w:rsidRPr="00B9633B">
        <w:t>1</w:t>
      </w:r>
      <w:r w:rsidRPr="00B9633B">
        <w:t>-</w:t>
      </w:r>
      <w:r w:rsidR="0091462C" w:rsidRPr="00B9633B">
        <w:t>3</w:t>
      </w:r>
      <w:r w:rsidRPr="00B9633B">
        <w:t xml:space="preserve"> Wydzierżawiający uprawniony jest do ro</w:t>
      </w:r>
      <w:r w:rsidRPr="00B9633B">
        <w:t>z</w:t>
      </w:r>
      <w:r w:rsidRPr="00B9633B">
        <w:t>wiązania Umowy, jeżeli pomimo wezwania i upływu dodatkowego czternastodniowego te</w:t>
      </w:r>
      <w:r w:rsidRPr="00B9633B">
        <w:t>r</w:t>
      </w:r>
      <w:r w:rsidRPr="00B9633B">
        <w:t xml:space="preserve">minu do usunięcia naruszeń lub przywrócenia stanu zgodnego z </w:t>
      </w:r>
      <w:r w:rsidR="004B3B83" w:rsidRPr="00B9633B">
        <w:t>U</w:t>
      </w:r>
      <w:r w:rsidRPr="00B9633B">
        <w:t>mową nadal zachodzą przesłanki rozwiązania Umowy.</w:t>
      </w:r>
      <w:bookmarkEnd w:id="16"/>
    </w:p>
    <w:p w:rsidR="002625A0" w:rsidRPr="00B9633B" w:rsidRDefault="004B3B83" w:rsidP="00775709">
      <w:pPr>
        <w:pStyle w:val="Akapitzlist"/>
        <w:numPr>
          <w:ilvl w:val="0"/>
          <w:numId w:val="4"/>
        </w:numPr>
      </w:pPr>
      <w:r w:rsidRPr="00B9633B">
        <w:t>Strony</w:t>
      </w:r>
      <w:r w:rsidR="002625A0" w:rsidRPr="00B9633B">
        <w:t xml:space="preserve"> ma</w:t>
      </w:r>
      <w:r w:rsidRPr="00B9633B">
        <w:t>ją</w:t>
      </w:r>
      <w:r w:rsidR="002625A0" w:rsidRPr="00B9633B">
        <w:t xml:space="preserve"> prawo rozwiązać </w:t>
      </w:r>
      <w:r w:rsidRPr="00B9633B">
        <w:t>U</w:t>
      </w:r>
      <w:r w:rsidR="002625A0" w:rsidRPr="00B9633B">
        <w:t>mowę w każdym czasie z zachowaniem okresu wypowiedz</w:t>
      </w:r>
      <w:r w:rsidR="002625A0" w:rsidRPr="00B9633B">
        <w:t>e</w:t>
      </w:r>
      <w:r w:rsidR="002625A0" w:rsidRPr="00B9633B">
        <w:t>nia wynoszącego 6 miesięcy</w:t>
      </w:r>
      <w:r w:rsidR="00C77117" w:rsidRPr="00B9633B">
        <w:t>, w następujących sytuacjach:</w:t>
      </w:r>
    </w:p>
    <w:p w:rsidR="00C77117" w:rsidRPr="00B9633B" w:rsidRDefault="00C77117" w:rsidP="00775709">
      <w:pPr>
        <w:pStyle w:val="Akapitzlist"/>
        <w:numPr>
          <w:ilvl w:val="1"/>
          <w:numId w:val="20"/>
        </w:numPr>
      </w:pPr>
      <w:r w:rsidRPr="00B9633B">
        <w:t>wykorzystywania przez Dzierżawcę Sieci w sposób powodujący lub mogący powod</w:t>
      </w:r>
      <w:r w:rsidRPr="00B9633B">
        <w:t>o</w:t>
      </w:r>
      <w:r w:rsidRPr="00B9633B">
        <w:t>wać szkody lub zakłócenia w jej funkcjonowaniu;</w:t>
      </w:r>
    </w:p>
    <w:p w:rsidR="00C77117" w:rsidRPr="00B9633B" w:rsidRDefault="00C77117" w:rsidP="00775709">
      <w:pPr>
        <w:pStyle w:val="Akapitzlist"/>
        <w:numPr>
          <w:ilvl w:val="1"/>
          <w:numId w:val="20"/>
        </w:numPr>
      </w:pPr>
      <w:r w:rsidRPr="00B9633B">
        <w:t>w przypadku zmiany obowiązujących przepisów prawa, uniemożliwiających Wydzie</w:t>
      </w:r>
      <w:r w:rsidRPr="00B9633B">
        <w:t>r</w:t>
      </w:r>
      <w:r w:rsidRPr="00B9633B">
        <w:t>żawiającemu dalsze świadczenie usług w zakresie dzierżawy Sieci.</w:t>
      </w:r>
    </w:p>
    <w:p w:rsidR="00C77117" w:rsidRPr="00B9633B" w:rsidRDefault="00C77117" w:rsidP="00C77117"/>
    <w:p w:rsidR="006157EB" w:rsidRPr="00B9633B" w:rsidRDefault="006157EB" w:rsidP="00CF7936">
      <w:pPr>
        <w:pStyle w:val="Nagwek1"/>
      </w:pPr>
      <w:r w:rsidRPr="00B9633B">
        <w:t>Osoby nadzorujące wykonanie Umowy</w:t>
      </w:r>
    </w:p>
    <w:p w:rsidR="00710260" w:rsidRPr="00B9633B" w:rsidRDefault="00710260" w:rsidP="00775709">
      <w:pPr>
        <w:pStyle w:val="Akapitzlist"/>
        <w:numPr>
          <w:ilvl w:val="0"/>
          <w:numId w:val="12"/>
        </w:numPr>
      </w:pPr>
      <w:r w:rsidRPr="00B9633B">
        <w:t xml:space="preserve">Ze strony </w:t>
      </w:r>
      <w:r w:rsidR="00580007" w:rsidRPr="00B9633B">
        <w:t>Wydzierżawiającego</w:t>
      </w:r>
      <w:r w:rsidR="00F454EA" w:rsidRPr="00B9633B">
        <w:t xml:space="preserve"> – Gmina Krosno,</w:t>
      </w:r>
      <w:r w:rsidR="00580007" w:rsidRPr="00B9633B">
        <w:t xml:space="preserve"> </w:t>
      </w:r>
      <w:r w:rsidRPr="00B9633B">
        <w:t>osobą odpowiedzialną za nadzór nad realiz</w:t>
      </w:r>
      <w:r w:rsidRPr="00B9633B">
        <w:t>a</w:t>
      </w:r>
      <w:r w:rsidRPr="00B9633B">
        <w:t>cją niniejszej Umowy jest: .................. tel.</w:t>
      </w:r>
      <w:r w:rsidR="00580007" w:rsidRPr="00B9633B">
        <w:t xml:space="preserve"> </w:t>
      </w:r>
      <w:r w:rsidRPr="00B9633B">
        <w:t>................</w:t>
      </w:r>
      <w:r w:rsidR="00580007" w:rsidRPr="00B9633B">
        <w:t>,</w:t>
      </w:r>
      <w:r w:rsidRPr="00B9633B">
        <w:t xml:space="preserve"> </w:t>
      </w:r>
      <w:r w:rsidR="00580007" w:rsidRPr="00B9633B">
        <w:t xml:space="preserve">e-mail: ............. </w:t>
      </w:r>
      <w:r w:rsidRPr="00B9633B">
        <w:t>.</w:t>
      </w:r>
    </w:p>
    <w:p w:rsidR="00F454EA" w:rsidRPr="00B9633B" w:rsidRDefault="00F454EA" w:rsidP="00775709">
      <w:pPr>
        <w:pStyle w:val="Akapitzlist"/>
        <w:numPr>
          <w:ilvl w:val="0"/>
          <w:numId w:val="12"/>
        </w:numPr>
      </w:pPr>
      <w:r w:rsidRPr="00B9633B">
        <w:t>Ze strony Wydzierżawiającego – Gmina Chorkówka, osobą odpowiedzialną za nadzór nad realizacją niniejszej Umowy jest: .................. tel. ................, e-mail: ............. .</w:t>
      </w:r>
    </w:p>
    <w:p w:rsidR="00710260" w:rsidRPr="00B9633B" w:rsidRDefault="00710260" w:rsidP="00775709">
      <w:pPr>
        <w:pStyle w:val="Akapitzlist"/>
        <w:numPr>
          <w:ilvl w:val="0"/>
          <w:numId w:val="12"/>
        </w:numPr>
      </w:pPr>
      <w:r w:rsidRPr="00B9633B">
        <w:t xml:space="preserve">Po stronie </w:t>
      </w:r>
      <w:r w:rsidR="00580007" w:rsidRPr="00B9633B">
        <w:t>Dzierżawcy</w:t>
      </w:r>
      <w:r w:rsidRPr="00B9633B">
        <w:t xml:space="preserve"> nadzór nad realizacją Umowy sprawuje ......................., tel. ................., e-mail: ............. .</w:t>
      </w:r>
    </w:p>
    <w:p w:rsidR="006157EB" w:rsidRPr="00B9633B" w:rsidRDefault="00710260" w:rsidP="00775709">
      <w:pPr>
        <w:pStyle w:val="Akapitzlist"/>
        <w:numPr>
          <w:ilvl w:val="0"/>
          <w:numId w:val="12"/>
        </w:numPr>
      </w:pPr>
      <w:r w:rsidRPr="00B9633B">
        <w:t>Ewentualna zmiana osób wymienionych w ust. 1</w:t>
      </w:r>
      <w:r w:rsidR="00A73599" w:rsidRPr="00B9633B">
        <w:t xml:space="preserve">, </w:t>
      </w:r>
      <w:r w:rsidRPr="00B9633B">
        <w:t xml:space="preserve">ust. 2 </w:t>
      </w:r>
      <w:r w:rsidR="00A73599" w:rsidRPr="00B9633B">
        <w:t xml:space="preserve">i ust. 3 </w:t>
      </w:r>
      <w:r w:rsidRPr="00B9633B">
        <w:t>dla swej skuteczności będzie wymagała jedynie jednostronnego oświadczenia, sporządzonego w formie pisemnej.</w:t>
      </w:r>
    </w:p>
    <w:p w:rsidR="00CF7936" w:rsidRPr="00B9633B" w:rsidRDefault="00CF7936" w:rsidP="00CF7936">
      <w:pPr>
        <w:pStyle w:val="Nagwek1"/>
      </w:pPr>
      <w:r w:rsidRPr="00B9633B">
        <w:t>Postanowienia końcowe</w:t>
      </w:r>
    </w:p>
    <w:p w:rsidR="00990A76" w:rsidRPr="00B9633B" w:rsidRDefault="00990A76" w:rsidP="00775709">
      <w:pPr>
        <w:pStyle w:val="Akapitzlist"/>
        <w:numPr>
          <w:ilvl w:val="0"/>
          <w:numId w:val="3"/>
        </w:numPr>
      </w:pPr>
      <w:r w:rsidRPr="00B9633B">
        <w:t xml:space="preserve">Dzierżawca obowiązany jest powiadomić Wydzierżawiających o wszelkich okolicznościach mających wpływ na niniejszą Umowę w terminie </w:t>
      </w:r>
      <w:r w:rsidR="00A34ABA" w:rsidRPr="00B9633B">
        <w:t xml:space="preserve">do </w:t>
      </w:r>
      <w:r w:rsidRPr="00B9633B">
        <w:t>30 dni od faktu ich zaistnienia.</w:t>
      </w:r>
    </w:p>
    <w:p w:rsidR="00CF7936" w:rsidRPr="00B9633B" w:rsidRDefault="00CF7936" w:rsidP="00775709">
      <w:pPr>
        <w:pStyle w:val="Akapitzlist"/>
        <w:numPr>
          <w:ilvl w:val="0"/>
          <w:numId w:val="3"/>
        </w:numPr>
      </w:pPr>
      <w:r w:rsidRPr="00B9633B">
        <w:t xml:space="preserve">Wszelkie oświadczenia i zawiadomienia dokonywane na podstawie niniejszej </w:t>
      </w:r>
      <w:r w:rsidR="004B3B83" w:rsidRPr="00B9633B">
        <w:t>U</w:t>
      </w:r>
      <w:r w:rsidRPr="00B9633B">
        <w:t>mowy wym</w:t>
      </w:r>
      <w:r w:rsidRPr="00B9633B">
        <w:t>a</w:t>
      </w:r>
      <w:r w:rsidRPr="00B9633B">
        <w:t>gają formy pisemnej pod rygorem nieważności i będą doręczane Stronom osobiście, przesy</w:t>
      </w:r>
      <w:r w:rsidRPr="00B9633B">
        <w:t>ł</w:t>
      </w:r>
      <w:r w:rsidRPr="00B9633B">
        <w:t>ką poleconą lub pocztą kurierską na adresy Stron podane w komparycji niniejszej Umowy.</w:t>
      </w:r>
    </w:p>
    <w:p w:rsidR="00CF7936" w:rsidRPr="00B9633B" w:rsidRDefault="00CF7936" w:rsidP="00775709">
      <w:pPr>
        <w:pStyle w:val="Akapitzlist"/>
        <w:numPr>
          <w:ilvl w:val="0"/>
          <w:numId w:val="3"/>
        </w:numPr>
      </w:pPr>
      <w:r w:rsidRPr="00B9633B">
        <w:t xml:space="preserve">W razie zmiany adresu Strona zobowiązana jest niezwłocznie zawiadomić pisemnie drugą Stronę o zmianie, w innym wypadku doręczenie na adres podany w Umowie uznane będzie za skuteczne. </w:t>
      </w:r>
    </w:p>
    <w:p w:rsidR="00CF7936" w:rsidRPr="00B9633B" w:rsidRDefault="00CF7936" w:rsidP="00775709">
      <w:pPr>
        <w:pStyle w:val="Akapitzlist"/>
        <w:numPr>
          <w:ilvl w:val="0"/>
          <w:numId w:val="3"/>
        </w:numPr>
      </w:pPr>
      <w:r w:rsidRPr="00B9633B">
        <w:t>Wszelkie zmiany Umowy wymagają formy pisemnej pod rygorem ich nieważności.</w:t>
      </w:r>
    </w:p>
    <w:p w:rsidR="00CF7936" w:rsidRPr="00B9633B" w:rsidRDefault="00CF7936" w:rsidP="00775709">
      <w:pPr>
        <w:pStyle w:val="Akapitzlist"/>
        <w:numPr>
          <w:ilvl w:val="0"/>
          <w:numId w:val="3"/>
        </w:numPr>
      </w:pPr>
      <w:r w:rsidRPr="00B9633B">
        <w:t xml:space="preserve">Dzierżawca nie dokona cesji niniejszej </w:t>
      </w:r>
      <w:r w:rsidR="00710260" w:rsidRPr="00B9633B">
        <w:t>U</w:t>
      </w:r>
      <w:r w:rsidRPr="00B9633B">
        <w:t>mowy ani żadnych praw</w:t>
      </w:r>
      <w:r w:rsidR="00A34ABA" w:rsidRPr="00B9633B">
        <w:t>,</w:t>
      </w:r>
      <w:r w:rsidRPr="00B9633B">
        <w:t xml:space="preserve"> ani obowiązków z niej w</w:t>
      </w:r>
      <w:r w:rsidRPr="00B9633B">
        <w:t>y</w:t>
      </w:r>
      <w:r w:rsidRPr="00B9633B">
        <w:t>nikających bez uprzedniej, pisemnej zgody Wydzierżawiając</w:t>
      </w:r>
      <w:r w:rsidR="00A95AC0" w:rsidRPr="00B9633B">
        <w:t>ych</w:t>
      </w:r>
      <w:r w:rsidRPr="00B9633B">
        <w:t>.</w:t>
      </w:r>
    </w:p>
    <w:p w:rsidR="00CF7936" w:rsidRPr="00B9633B" w:rsidRDefault="00CF7936" w:rsidP="00775709">
      <w:pPr>
        <w:pStyle w:val="Akapitzlist"/>
        <w:numPr>
          <w:ilvl w:val="0"/>
          <w:numId w:val="3"/>
        </w:numPr>
      </w:pPr>
      <w:r w:rsidRPr="00B9633B">
        <w:lastRenderedPageBreak/>
        <w:t xml:space="preserve">Niniejsza </w:t>
      </w:r>
      <w:r w:rsidR="004B3B83" w:rsidRPr="00B9633B">
        <w:t>U</w:t>
      </w:r>
      <w:r w:rsidRPr="00B9633B">
        <w:t xml:space="preserve">mowa podlega prawu polskiemu. W sprawach nieuregulowanych w </w:t>
      </w:r>
      <w:r w:rsidR="004B3B83" w:rsidRPr="00B9633B">
        <w:t>U</w:t>
      </w:r>
      <w:r w:rsidRPr="00B9633B">
        <w:t>mowie z</w:t>
      </w:r>
      <w:r w:rsidRPr="00B9633B">
        <w:t>a</w:t>
      </w:r>
      <w:r w:rsidRPr="00B9633B">
        <w:t>stosowanie będą miały w szczególności odpowiednie przepisy Kodeksu cywilnego</w:t>
      </w:r>
      <w:r w:rsidR="00A416A8" w:rsidRPr="00B9633B">
        <w:t xml:space="preserve"> i Prawa t</w:t>
      </w:r>
      <w:r w:rsidR="00A416A8" w:rsidRPr="00B9633B">
        <w:t>e</w:t>
      </w:r>
      <w:r w:rsidR="00A416A8" w:rsidRPr="00B9633B">
        <w:t>lekomunikacyjnego</w:t>
      </w:r>
      <w:r w:rsidRPr="00B9633B">
        <w:t>.</w:t>
      </w:r>
    </w:p>
    <w:p w:rsidR="00CF7936" w:rsidRPr="00B9633B" w:rsidRDefault="00CF7936" w:rsidP="00775709">
      <w:pPr>
        <w:pStyle w:val="Akapitzlist"/>
        <w:numPr>
          <w:ilvl w:val="0"/>
          <w:numId w:val="3"/>
        </w:numPr>
      </w:pPr>
      <w:r w:rsidRPr="00B9633B">
        <w:t xml:space="preserve">Wszelkie spory, które mogą wyniknąć w związku z realizacją </w:t>
      </w:r>
      <w:r w:rsidR="004B3B83" w:rsidRPr="00B9633B">
        <w:t>U</w:t>
      </w:r>
      <w:r w:rsidRPr="00B9633B">
        <w:t>mowy, Strony zobowiązują się rozstrzygać w dobrej wierze i wzajemnej lojalności, w pierwszej kolejności w sposób pol</w:t>
      </w:r>
      <w:r w:rsidRPr="00B9633B">
        <w:t>u</w:t>
      </w:r>
      <w:r w:rsidRPr="00B9633B">
        <w:t>bowny.</w:t>
      </w:r>
    </w:p>
    <w:p w:rsidR="00CF7936" w:rsidRPr="00B9633B" w:rsidRDefault="00CF7936" w:rsidP="00775709">
      <w:pPr>
        <w:pStyle w:val="Akapitzlist"/>
        <w:numPr>
          <w:ilvl w:val="0"/>
          <w:numId w:val="3"/>
        </w:numPr>
      </w:pPr>
      <w:r w:rsidRPr="00B9633B">
        <w:rPr>
          <w:rFonts w:cs="Times New Roman"/>
          <w:szCs w:val="24"/>
        </w:rPr>
        <w:t>Ewentualne spory mogące wyniknąć na tle wykonywania niniejszej Umowy</w:t>
      </w:r>
      <w:r w:rsidR="00580007" w:rsidRPr="00B9633B">
        <w:rPr>
          <w:rFonts w:cs="Times New Roman"/>
          <w:szCs w:val="24"/>
        </w:rPr>
        <w:t>,</w:t>
      </w:r>
      <w:r w:rsidRPr="00B9633B">
        <w:rPr>
          <w:rFonts w:cs="Times New Roman"/>
          <w:szCs w:val="24"/>
        </w:rPr>
        <w:t xml:space="preserve"> Strony poddają pod rozstrzygnięcie sądu powszechnego</w:t>
      </w:r>
      <w:r w:rsidR="00580007" w:rsidRPr="00B9633B">
        <w:rPr>
          <w:rFonts w:cs="Times New Roman"/>
          <w:szCs w:val="24"/>
        </w:rPr>
        <w:t>,</w:t>
      </w:r>
      <w:r w:rsidRPr="00B9633B">
        <w:rPr>
          <w:rFonts w:cs="Times New Roman"/>
          <w:szCs w:val="24"/>
        </w:rPr>
        <w:t xml:space="preserve"> właś</w:t>
      </w:r>
      <w:r w:rsidR="003902F1" w:rsidRPr="00B9633B">
        <w:rPr>
          <w:rFonts w:cs="Times New Roman"/>
          <w:szCs w:val="24"/>
        </w:rPr>
        <w:t>ciwego miejscowo według siedzib</w:t>
      </w:r>
      <w:r w:rsidRPr="00B9633B">
        <w:rPr>
          <w:rFonts w:cs="Times New Roman"/>
          <w:szCs w:val="24"/>
        </w:rPr>
        <w:t xml:space="preserve"> Wydzierż</w:t>
      </w:r>
      <w:r w:rsidRPr="00B9633B">
        <w:rPr>
          <w:rFonts w:cs="Times New Roman"/>
          <w:szCs w:val="24"/>
        </w:rPr>
        <w:t>a</w:t>
      </w:r>
      <w:r w:rsidRPr="00B9633B">
        <w:rPr>
          <w:rFonts w:cs="Times New Roman"/>
          <w:szCs w:val="24"/>
        </w:rPr>
        <w:t>wiając</w:t>
      </w:r>
      <w:r w:rsidR="00A95AC0" w:rsidRPr="00B9633B">
        <w:rPr>
          <w:rFonts w:cs="Times New Roman"/>
          <w:szCs w:val="24"/>
        </w:rPr>
        <w:t>ych</w:t>
      </w:r>
      <w:r w:rsidRPr="00B9633B">
        <w:rPr>
          <w:rFonts w:cs="Times New Roman"/>
          <w:szCs w:val="24"/>
        </w:rPr>
        <w:t>.</w:t>
      </w:r>
    </w:p>
    <w:p w:rsidR="00CF7936" w:rsidRPr="00B9633B" w:rsidRDefault="00CF7936" w:rsidP="00775709">
      <w:pPr>
        <w:pStyle w:val="Akapitzlist"/>
        <w:numPr>
          <w:ilvl w:val="0"/>
          <w:numId w:val="3"/>
        </w:numPr>
      </w:pPr>
      <w:r w:rsidRPr="00B9633B">
        <w:t xml:space="preserve">Umowę sporządzono w </w:t>
      </w:r>
      <w:r w:rsidR="00A95AC0" w:rsidRPr="00B9633B">
        <w:t>trzech</w:t>
      </w:r>
      <w:r w:rsidRPr="00B9633B">
        <w:t xml:space="preserve"> jednobrzmiących egzemplarzach, po jednym dla Wydzierż</w:t>
      </w:r>
      <w:r w:rsidRPr="00B9633B">
        <w:t>a</w:t>
      </w:r>
      <w:r w:rsidRPr="00B9633B">
        <w:t>wiając</w:t>
      </w:r>
      <w:r w:rsidR="00A95AC0" w:rsidRPr="00B9633B">
        <w:t xml:space="preserve">ych </w:t>
      </w:r>
      <w:r w:rsidRPr="00B9633B">
        <w:t>i Dzierżawcy.</w:t>
      </w:r>
      <w:bookmarkEnd w:id="0"/>
    </w:p>
    <w:p w:rsidR="00830536" w:rsidRPr="00B9633B" w:rsidRDefault="00830536" w:rsidP="00830536"/>
    <w:p w:rsidR="00830536" w:rsidRPr="00B9633B" w:rsidRDefault="00830536" w:rsidP="00830536"/>
    <w:p w:rsidR="00830536" w:rsidRPr="00B9633B" w:rsidRDefault="00830536" w:rsidP="00830536"/>
    <w:p w:rsidR="00830536" w:rsidRPr="00B9633B" w:rsidRDefault="00830536" w:rsidP="00830536"/>
    <w:p w:rsidR="00830536" w:rsidRPr="00B9633B" w:rsidRDefault="00830536" w:rsidP="00830536"/>
    <w:p w:rsidR="00830536" w:rsidRPr="00B9633B" w:rsidRDefault="00830536" w:rsidP="00830536"/>
    <w:p w:rsidR="00830536" w:rsidRPr="00B9633B" w:rsidRDefault="00830536" w:rsidP="00830536"/>
    <w:p w:rsidR="00830536" w:rsidRPr="00B9633B" w:rsidRDefault="00830536" w:rsidP="0083053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830536" w:rsidRPr="00B9633B" w:rsidTr="00830536">
        <w:tc>
          <w:tcPr>
            <w:tcW w:w="3354" w:type="dxa"/>
          </w:tcPr>
          <w:p w:rsidR="00830536" w:rsidRPr="00B9633B" w:rsidRDefault="00830536" w:rsidP="00830536">
            <w:pPr>
              <w:rPr>
                <w:b/>
              </w:rPr>
            </w:pPr>
            <w:r w:rsidRPr="00B9633B">
              <w:rPr>
                <w:b/>
              </w:rPr>
              <w:t>Wydzierżawiający</w:t>
            </w:r>
            <w:r w:rsidRPr="00B9633B">
              <w:rPr>
                <w:b/>
              </w:rPr>
              <w:tab/>
            </w:r>
          </w:p>
          <w:p w:rsidR="00830536" w:rsidRPr="00B9633B" w:rsidRDefault="00830536" w:rsidP="00830536">
            <w:pPr>
              <w:ind w:left="1632"/>
              <w:jc w:val="right"/>
            </w:pPr>
          </w:p>
          <w:p w:rsidR="00830536" w:rsidRPr="00B9633B" w:rsidRDefault="00830536" w:rsidP="00830536">
            <w:pPr>
              <w:rPr>
                <w:b/>
              </w:rPr>
            </w:pPr>
          </w:p>
        </w:tc>
        <w:tc>
          <w:tcPr>
            <w:tcW w:w="3354" w:type="dxa"/>
          </w:tcPr>
          <w:p w:rsidR="00830536" w:rsidRPr="00B9633B" w:rsidRDefault="00830536" w:rsidP="00830536">
            <w:pPr>
              <w:rPr>
                <w:b/>
              </w:rPr>
            </w:pPr>
            <w:r w:rsidRPr="00B9633B">
              <w:rPr>
                <w:b/>
              </w:rPr>
              <w:t>Wydzierżawiający</w:t>
            </w:r>
            <w:r w:rsidRPr="00B9633B">
              <w:rPr>
                <w:b/>
              </w:rPr>
              <w:tab/>
            </w:r>
          </w:p>
          <w:p w:rsidR="00830536" w:rsidRPr="00B9633B" w:rsidRDefault="00830536" w:rsidP="00830536">
            <w:pPr>
              <w:ind w:left="993"/>
              <w:jc w:val="right"/>
            </w:pPr>
          </w:p>
          <w:p w:rsidR="00830536" w:rsidRPr="00B9633B" w:rsidRDefault="00830536" w:rsidP="00830536"/>
        </w:tc>
        <w:tc>
          <w:tcPr>
            <w:tcW w:w="3354" w:type="dxa"/>
          </w:tcPr>
          <w:p w:rsidR="00830536" w:rsidRPr="00B9633B" w:rsidRDefault="00830536" w:rsidP="00830536">
            <w:pPr>
              <w:rPr>
                <w:b/>
              </w:rPr>
            </w:pPr>
            <w:r w:rsidRPr="00B9633B">
              <w:rPr>
                <w:b/>
              </w:rPr>
              <w:t>Dzierżawca</w:t>
            </w:r>
          </w:p>
        </w:tc>
      </w:tr>
    </w:tbl>
    <w:p w:rsidR="00830536" w:rsidRPr="00B9633B" w:rsidRDefault="00830536" w:rsidP="00830536"/>
    <w:sectPr w:rsidR="00830536" w:rsidRPr="00B9633B" w:rsidSect="00BA5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oddPage"/>
      <w:pgSz w:w="11907" w:h="16840" w:code="9"/>
      <w:pgMar w:top="1107" w:right="851" w:bottom="993" w:left="1134" w:header="567" w:footer="4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CD" w:rsidRDefault="000C3DCD" w:rsidP="00224996">
      <w:r>
        <w:separator/>
      </w:r>
    </w:p>
  </w:endnote>
  <w:endnote w:type="continuationSeparator" w:id="0">
    <w:p w:rsidR="000C3DCD" w:rsidRDefault="000C3DCD" w:rsidP="0022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C0" w:rsidRDefault="008D584E" w:rsidP="00224996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A95A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AC0" w:rsidRDefault="00A95AC0" w:rsidP="002249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C0" w:rsidRPr="00DD7887" w:rsidRDefault="00A95AC0" w:rsidP="00A90C19">
    <w:pPr>
      <w:pStyle w:val="Stopka"/>
      <w:pBdr>
        <w:top w:val="single" w:sz="4" w:space="1" w:color="auto"/>
      </w:pBdr>
      <w:tabs>
        <w:tab w:val="left" w:pos="9639"/>
      </w:tabs>
      <w:jc w:val="left"/>
      <w:rPr>
        <w:rStyle w:val="Numerstrony"/>
        <w:rFonts w:ascii="Tahoma" w:hAnsi="Tahoma"/>
        <w:sz w:val="18"/>
        <w:szCs w:val="18"/>
      </w:rPr>
    </w:pPr>
    <w:r w:rsidRPr="00BC2788">
      <w:rPr>
        <w:sz w:val="20"/>
        <w:u w:val="single"/>
      </w:rPr>
      <w:t>Przetarg nieograniczony</w:t>
    </w:r>
    <w:r w:rsidRPr="00BC2788">
      <w:rPr>
        <w:sz w:val="20"/>
      </w:rPr>
      <w:t xml:space="preserve">: </w:t>
    </w:r>
    <w:r w:rsidRPr="008E6505">
      <w:rPr>
        <w:spacing w:val="-6"/>
        <w:sz w:val="20"/>
      </w:rPr>
      <w:t>Wy</w:t>
    </w:r>
    <w:r>
      <w:rPr>
        <w:spacing w:val="-6"/>
        <w:sz w:val="20"/>
      </w:rPr>
      <w:t xml:space="preserve">bór operatora sieci szerokopasmowej </w:t>
    </w:r>
    <w:r w:rsidRPr="008E6505">
      <w:rPr>
        <w:spacing w:val="-6"/>
        <w:sz w:val="20"/>
      </w:rPr>
      <w:t>na terenie gmin Krosno i Chorkówka</w:t>
    </w:r>
    <w:r>
      <w:rPr>
        <w:sz w:val="20"/>
      </w:rPr>
      <w:tab/>
    </w:r>
    <w:r w:rsidR="008D584E" w:rsidRPr="00BC2788">
      <w:rPr>
        <w:sz w:val="20"/>
      </w:rPr>
      <w:fldChar w:fldCharType="begin"/>
    </w:r>
    <w:r w:rsidRPr="00BC2788">
      <w:rPr>
        <w:sz w:val="20"/>
      </w:rPr>
      <w:instrText>PAGE   \* MERGEFORMAT</w:instrText>
    </w:r>
    <w:r w:rsidR="008D584E" w:rsidRPr="00BC2788">
      <w:rPr>
        <w:sz w:val="20"/>
      </w:rPr>
      <w:fldChar w:fldCharType="separate"/>
    </w:r>
    <w:r w:rsidR="001731D3">
      <w:rPr>
        <w:noProof/>
        <w:sz w:val="20"/>
      </w:rPr>
      <w:t>6</w:t>
    </w:r>
    <w:r w:rsidR="008D584E" w:rsidRPr="00BC278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CD" w:rsidRDefault="000C3DCD" w:rsidP="00224996">
      <w:r>
        <w:separator/>
      </w:r>
    </w:p>
  </w:footnote>
  <w:footnote w:type="continuationSeparator" w:id="0">
    <w:p w:rsidR="000C3DCD" w:rsidRDefault="000C3DCD" w:rsidP="0022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C0" w:rsidRDefault="008D584E" w:rsidP="00224996">
    <w:pPr>
      <w:pStyle w:val="Nagwek"/>
      <w:rPr>
        <w:rStyle w:val="Numerstrony"/>
      </w:rPr>
    </w:pPr>
    <w:r>
      <w:rPr>
        <w:rStyle w:val="Numerstrony"/>
      </w:rPr>
      <w:fldChar w:fldCharType="begin"/>
    </w:r>
    <w:r w:rsidR="00A95A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AC0" w:rsidRDefault="00A95AC0" w:rsidP="002249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C0" w:rsidRPr="00BC2788" w:rsidRDefault="00A95AC0" w:rsidP="00BC2788">
    <w:pPr>
      <w:pStyle w:val="Nagwek"/>
      <w:pBdr>
        <w:bottom w:val="single" w:sz="4" w:space="1" w:color="auto"/>
      </w:pBdr>
      <w:rPr>
        <w:sz w:val="20"/>
      </w:rPr>
    </w:pPr>
    <w:r w:rsidRPr="00BC2788">
      <w:rPr>
        <w:sz w:val="20"/>
      </w:rPr>
      <w:t xml:space="preserve">Nr sprawy: </w:t>
    </w:r>
    <w:r w:rsidR="009F051D" w:rsidRPr="009F051D">
      <w:rPr>
        <w:rFonts w:ascii="Cambria" w:hAnsi="Cambria"/>
        <w:sz w:val="18"/>
        <w:szCs w:val="18"/>
      </w:rPr>
      <w:t>BFP.</w:t>
    </w:r>
    <w:r w:rsidR="009F051D" w:rsidRPr="009F051D">
      <w:rPr>
        <w:rFonts w:ascii="Cambria" w:hAnsi="Cambria"/>
        <w:sz w:val="20"/>
      </w:rPr>
      <w:t>042</w:t>
    </w:r>
    <w:r w:rsidR="009F051D" w:rsidRPr="009F051D">
      <w:rPr>
        <w:rFonts w:ascii="Cambria" w:hAnsi="Cambria"/>
        <w:sz w:val="18"/>
        <w:szCs w:val="18"/>
      </w:rPr>
      <w:t>.29.18.2013.G</w:t>
    </w:r>
    <w:r w:rsidR="009F051D">
      <w:rPr>
        <w:rFonts w:ascii="Cambria" w:hAnsi="Cambri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C0" w:rsidRPr="00A702BE" w:rsidRDefault="00A95AC0" w:rsidP="00A702BE">
    <w:pPr>
      <w:pStyle w:val="Bezodstpw"/>
      <w:jc w:val="center"/>
      <w:rPr>
        <w:sz w:val="16"/>
        <w:szCs w:val="16"/>
      </w:rPr>
    </w:pPr>
    <w:r w:rsidRPr="00A702BE">
      <w:rPr>
        <w:sz w:val="16"/>
        <w:szCs w:val="16"/>
      </w:rPr>
      <w:t>Projekt współfinansowany ze środków Unii Europejskiej z Europejskiego Funduszu Rozwoju Regionalnego</w:t>
    </w:r>
  </w:p>
  <w:p w:rsidR="00A95AC0" w:rsidRPr="00A702BE" w:rsidRDefault="00A95AC0" w:rsidP="00A702BE">
    <w:pPr>
      <w:pStyle w:val="Bezodstpw"/>
      <w:jc w:val="center"/>
      <w:rPr>
        <w:sz w:val="16"/>
        <w:szCs w:val="16"/>
      </w:rPr>
    </w:pPr>
    <w:r w:rsidRPr="00A702BE">
      <w:rPr>
        <w:sz w:val="16"/>
        <w:szCs w:val="16"/>
      </w:rPr>
      <w:t>w ramach Regionalnego Programu Operacyjnego Województwa Podkarpackiego na lata 2007 - 2013</w:t>
    </w:r>
  </w:p>
  <w:p w:rsidR="00A95AC0" w:rsidRDefault="00A95AC0" w:rsidP="00653363">
    <w:pPr>
      <w:pStyle w:val="Nagwek"/>
      <w:jc w:val="center"/>
    </w:pPr>
    <w:r>
      <w:rPr>
        <w:noProof/>
      </w:rPr>
      <w:drawing>
        <wp:inline distT="0" distB="0" distL="0" distR="0">
          <wp:extent cx="5759706" cy="623695"/>
          <wp:effectExtent l="0" t="0" r="0" b="0"/>
          <wp:docPr id="1" name="Obraz 1" descr="pase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53" b="15217"/>
                  <a:stretch/>
                </pic:blipFill>
                <pic:spPr bwMode="auto">
                  <a:xfrm>
                    <a:off x="0" y="0"/>
                    <a:ext cx="5761355" cy="623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5C8BF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color w:val="FF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color w:val="FF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1442E73"/>
    <w:multiLevelType w:val="hybridMultilevel"/>
    <w:tmpl w:val="3F24A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B5D5F"/>
    <w:multiLevelType w:val="hybridMultilevel"/>
    <w:tmpl w:val="C32636A4"/>
    <w:lvl w:ilvl="0" w:tplc="FB86D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0E5F"/>
    <w:multiLevelType w:val="hybridMultilevel"/>
    <w:tmpl w:val="FD6A4FE8"/>
    <w:lvl w:ilvl="0" w:tplc="391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D6B53"/>
    <w:multiLevelType w:val="hybridMultilevel"/>
    <w:tmpl w:val="4368667E"/>
    <w:lvl w:ilvl="0" w:tplc="A34054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87C0E"/>
    <w:multiLevelType w:val="hybridMultilevel"/>
    <w:tmpl w:val="166C8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A74E57"/>
    <w:multiLevelType w:val="hybridMultilevel"/>
    <w:tmpl w:val="24A65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AE4CEB"/>
    <w:multiLevelType w:val="hybridMultilevel"/>
    <w:tmpl w:val="314EF5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700E09"/>
    <w:multiLevelType w:val="multilevel"/>
    <w:tmpl w:val="53E61A64"/>
    <w:lvl w:ilvl="0">
      <w:start w:val="1"/>
      <w:numFmt w:val="decimal"/>
      <w:pStyle w:val="Nagwek1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>
    <w:nsid w:val="30375DE9"/>
    <w:multiLevelType w:val="hybridMultilevel"/>
    <w:tmpl w:val="11DEC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364F12"/>
    <w:multiLevelType w:val="hybridMultilevel"/>
    <w:tmpl w:val="697C5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DD1796"/>
    <w:multiLevelType w:val="hybridMultilevel"/>
    <w:tmpl w:val="F852E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5035AE"/>
    <w:multiLevelType w:val="hybridMultilevel"/>
    <w:tmpl w:val="44CCB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D5417"/>
    <w:multiLevelType w:val="hybridMultilevel"/>
    <w:tmpl w:val="633ED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3909A4"/>
    <w:multiLevelType w:val="hybridMultilevel"/>
    <w:tmpl w:val="EE56EBA0"/>
    <w:lvl w:ilvl="0" w:tplc="A34054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3004"/>
    <w:multiLevelType w:val="hybridMultilevel"/>
    <w:tmpl w:val="A52C1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1418BC"/>
    <w:multiLevelType w:val="hybridMultilevel"/>
    <w:tmpl w:val="4738C404"/>
    <w:lvl w:ilvl="0" w:tplc="B7E20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83067"/>
    <w:multiLevelType w:val="hybridMultilevel"/>
    <w:tmpl w:val="464884AE"/>
    <w:lvl w:ilvl="0" w:tplc="FB86D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F1AEE"/>
    <w:multiLevelType w:val="hybridMultilevel"/>
    <w:tmpl w:val="608EAF5C"/>
    <w:lvl w:ilvl="0" w:tplc="0344B8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CB5153"/>
    <w:multiLevelType w:val="hybridMultilevel"/>
    <w:tmpl w:val="305A4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DA398B"/>
    <w:multiLevelType w:val="hybridMultilevel"/>
    <w:tmpl w:val="E1D43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20"/>
  </w:num>
  <w:num w:numId="5">
    <w:abstractNumId w:val="19"/>
  </w:num>
  <w:num w:numId="6">
    <w:abstractNumId w:val="3"/>
  </w:num>
  <w:num w:numId="7">
    <w:abstractNumId w:val="13"/>
  </w:num>
  <w:num w:numId="8">
    <w:abstractNumId w:val="16"/>
  </w:num>
  <w:num w:numId="9">
    <w:abstractNumId w:val="11"/>
  </w:num>
  <w:num w:numId="10">
    <w:abstractNumId w:val="17"/>
  </w:num>
  <w:num w:numId="11">
    <w:abstractNumId w:val="14"/>
  </w:num>
  <w:num w:numId="12">
    <w:abstractNumId w:val="21"/>
  </w:num>
  <w:num w:numId="13">
    <w:abstractNumId w:val="6"/>
  </w:num>
  <w:num w:numId="14">
    <w:abstractNumId w:val="4"/>
  </w:num>
  <w:num w:numId="15">
    <w:abstractNumId w:val="10"/>
  </w:num>
  <w:num w:numId="16">
    <w:abstractNumId w:val="5"/>
  </w:num>
  <w:num w:numId="17">
    <w:abstractNumId w:val="15"/>
  </w:num>
  <w:num w:numId="18">
    <w:abstractNumId w:val="18"/>
  </w:num>
  <w:num w:numId="19">
    <w:abstractNumId w:val="12"/>
  </w:num>
  <w:num w:numId="20">
    <w:abstractNumId w:val="7"/>
  </w:num>
  <w:num w:numId="2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13"/>
    <w:rsid w:val="000019D4"/>
    <w:rsid w:val="00004E5E"/>
    <w:rsid w:val="000055FF"/>
    <w:rsid w:val="00012CF6"/>
    <w:rsid w:val="00014056"/>
    <w:rsid w:val="0001734F"/>
    <w:rsid w:val="00020831"/>
    <w:rsid w:val="000216AB"/>
    <w:rsid w:val="00021FB8"/>
    <w:rsid w:val="00024A01"/>
    <w:rsid w:val="00030424"/>
    <w:rsid w:val="00032F5B"/>
    <w:rsid w:val="00034419"/>
    <w:rsid w:val="0003463D"/>
    <w:rsid w:val="00036144"/>
    <w:rsid w:val="00036E71"/>
    <w:rsid w:val="000421B3"/>
    <w:rsid w:val="00043189"/>
    <w:rsid w:val="00043CEA"/>
    <w:rsid w:val="00046A29"/>
    <w:rsid w:val="00047438"/>
    <w:rsid w:val="0004784D"/>
    <w:rsid w:val="00047A4A"/>
    <w:rsid w:val="00047B81"/>
    <w:rsid w:val="00053AF1"/>
    <w:rsid w:val="000540AA"/>
    <w:rsid w:val="00054471"/>
    <w:rsid w:val="00054654"/>
    <w:rsid w:val="00056453"/>
    <w:rsid w:val="0006044B"/>
    <w:rsid w:val="000609C8"/>
    <w:rsid w:val="00060A21"/>
    <w:rsid w:val="000619D1"/>
    <w:rsid w:val="00062862"/>
    <w:rsid w:val="00062A59"/>
    <w:rsid w:val="000638CE"/>
    <w:rsid w:val="000660FF"/>
    <w:rsid w:val="00070CA4"/>
    <w:rsid w:val="00071F57"/>
    <w:rsid w:val="00074ABF"/>
    <w:rsid w:val="00075CF1"/>
    <w:rsid w:val="000762A6"/>
    <w:rsid w:val="00076D4F"/>
    <w:rsid w:val="00081025"/>
    <w:rsid w:val="00082A38"/>
    <w:rsid w:val="00086EDB"/>
    <w:rsid w:val="000871D4"/>
    <w:rsid w:val="00087492"/>
    <w:rsid w:val="00091E09"/>
    <w:rsid w:val="00094487"/>
    <w:rsid w:val="0009618B"/>
    <w:rsid w:val="000963D7"/>
    <w:rsid w:val="00097B52"/>
    <w:rsid w:val="00097CFB"/>
    <w:rsid w:val="000A031D"/>
    <w:rsid w:val="000A0D7E"/>
    <w:rsid w:val="000A2F44"/>
    <w:rsid w:val="000A32E7"/>
    <w:rsid w:val="000A4CEA"/>
    <w:rsid w:val="000A5B48"/>
    <w:rsid w:val="000A5F3D"/>
    <w:rsid w:val="000A6290"/>
    <w:rsid w:val="000B04C2"/>
    <w:rsid w:val="000B2A02"/>
    <w:rsid w:val="000B5EEB"/>
    <w:rsid w:val="000C1809"/>
    <w:rsid w:val="000C2C78"/>
    <w:rsid w:val="000C35C1"/>
    <w:rsid w:val="000C3CD3"/>
    <w:rsid w:val="000C3DCD"/>
    <w:rsid w:val="000C6578"/>
    <w:rsid w:val="000D0203"/>
    <w:rsid w:val="000D0E75"/>
    <w:rsid w:val="000D26F1"/>
    <w:rsid w:val="000D33B7"/>
    <w:rsid w:val="000D38A9"/>
    <w:rsid w:val="000D52E8"/>
    <w:rsid w:val="000D5944"/>
    <w:rsid w:val="000D611E"/>
    <w:rsid w:val="000D7236"/>
    <w:rsid w:val="000D77C3"/>
    <w:rsid w:val="000E0808"/>
    <w:rsid w:val="000E2898"/>
    <w:rsid w:val="000E3752"/>
    <w:rsid w:val="000E42EF"/>
    <w:rsid w:val="000E7C45"/>
    <w:rsid w:val="000F016B"/>
    <w:rsid w:val="000F2045"/>
    <w:rsid w:val="000F2E8C"/>
    <w:rsid w:val="000F3745"/>
    <w:rsid w:val="000F54C2"/>
    <w:rsid w:val="000F709B"/>
    <w:rsid w:val="00100102"/>
    <w:rsid w:val="001035E9"/>
    <w:rsid w:val="001036F5"/>
    <w:rsid w:val="00105388"/>
    <w:rsid w:val="001058C1"/>
    <w:rsid w:val="001068A2"/>
    <w:rsid w:val="00106F27"/>
    <w:rsid w:val="00110833"/>
    <w:rsid w:val="001133DA"/>
    <w:rsid w:val="00113B8D"/>
    <w:rsid w:val="0011471D"/>
    <w:rsid w:val="00114EF4"/>
    <w:rsid w:val="00122A9B"/>
    <w:rsid w:val="00125135"/>
    <w:rsid w:val="00127253"/>
    <w:rsid w:val="00127487"/>
    <w:rsid w:val="001278B8"/>
    <w:rsid w:val="00133754"/>
    <w:rsid w:val="00133A47"/>
    <w:rsid w:val="00135468"/>
    <w:rsid w:val="00135EDD"/>
    <w:rsid w:val="00136099"/>
    <w:rsid w:val="00136A20"/>
    <w:rsid w:val="00137004"/>
    <w:rsid w:val="0013798A"/>
    <w:rsid w:val="00137CEE"/>
    <w:rsid w:val="00140A49"/>
    <w:rsid w:val="00144713"/>
    <w:rsid w:val="00147CFD"/>
    <w:rsid w:val="00150C44"/>
    <w:rsid w:val="0015450C"/>
    <w:rsid w:val="0015564A"/>
    <w:rsid w:val="00157094"/>
    <w:rsid w:val="00160595"/>
    <w:rsid w:val="00161C25"/>
    <w:rsid w:val="0016469B"/>
    <w:rsid w:val="00165450"/>
    <w:rsid w:val="0016766D"/>
    <w:rsid w:val="00170D46"/>
    <w:rsid w:val="00172970"/>
    <w:rsid w:val="001731D3"/>
    <w:rsid w:val="0017558B"/>
    <w:rsid w:val="00177A94"/>
    <w:rsid w:val="00181302"/>
    <w:rsid w:val="001846AB"/>
    <w:rsid w:val="001848D5"/>
    <w:rsid w:val="00185C12"/>
    <w:rsid w:val="00185D79"/>
    <w:rsid w:val="00186411"/>
    <w:rsid w:val="001871FB"/>
    <w:rsid w:val="001879C4"/>
    <w:rsid w:val="00187C66"/>
    <w:rsid w:val="001900DB"/>
    <w:rsid w:val="0019015B"/>
    <w:rsid w:val="00191DC9"/>
    <w:rsid w:val="00193BCC"/>
    <w:rsid w:val="00195612"/>
    <w:rsid w:val="001959CD"/>
    <w:rsid w:val="00196A58"/>
    <w:rsid w:val="00197D76"/>
    <w:rsid w:val="001A0831"/>
    <w:rsid w:val="001A1C9A"/>
    <w:rsid w:val="001A30A3"/>
    <w:rsid w:val="001A36C9"/>
    <w:rsid w:val="001A5358"/>
    <w:rsid w:val="001A65F2"/>
    <w:rsid w:val="001B2D04"/>
    <w:rsid w:val="001B5BE7"/>
    <w:rsid w:val="001B7F71"/>
    <w:rsid w:val="001C1191"/>
    <w:rsid w:val="001C1293"/>
    <w:rsid w:val="001C33F0"/>
    <w:rsid w:val="001C53FB"/>
    <w:rsid w:val="001C5571"/>
    <w:rsid w:val="001C6742"/>
    <w:rsid w:val="001D0C57"/>
    <w:rsid w:val="001D2BD5"/>
    <w:rsid w:val="001D306F"/>
    <w:rsid w:val="001D7186"/>
    <w:rsid w:val="001E20D4"/>
    <w:rsid w:val="001E4A77"/>
    <w:rsid w:val="001E734D"/>
    <w:rsid w:val="001F0E72"/>
    <w:rsid w:val="001F0F31"/>
    <w:rsid w:val="001F364F"/>
    <w:rsid w:val="001F3DAA"/>
    <w:rsid w:val="001F4EB0"/>
    <w:rsid w:val="001F5A16"/>
    <w:rsid w:val="001F70A4"/>
    <w:rsid w:val="0020157F"/>
    <w:rsid w:val="00202240"/>
    <w:rsid w:val="002062AA"/>
    <w:rsid w:val="00207C7F"/>
    <w:rsid w:val="00211442"/>
    <w:rsid w:val="002130FE"/>
    <w:rsid w:val="0021561C"/>
    <w:rsid w:val="0021732C"/>
    <w:rsid w:val="00222018"/>
    <w:rsid w:val="00222190"/>
    <w:rsid w:val="00224996"/>
    <w:rsid w:val="002261E8"/>
    <w:rsid w:val="00227426"/>
    <w:rsid w:val="002312BB"/>
    <w:rsid w:val="00231599"/>
    <w:rsid w:val="002333E9"/>
    <w:rsid w:val="00234257"/>
    <w:rsid w:val="00234414"/>
    <w:rsid w:val="00236739"/>
    <w:rsid w:val="00237852"/>
    <w:rsid w:val="002408BC"/>
    <w:rsid w:val="00242050"/>
    <w:rsid w:val="00243DA8"/>
    <w:rsid w:val="002451F1"/>
    <w:rsid w:val="00256E76"/>
    <w:rsid w:val="002574B2"/>
    <w:rsid w:val="002603DE"/>
    <w:rsid w:val="00260676"/>
    <w:rsid w:val="002625A0"/>
    <w:rsid w:val="00263759"/>
    <w:rsid w:val="00265851"/>
    <w:rsid w:val="002668AA"/>
    <w:rsid w:val="00270C3A"/>
    <w:rsid w:val="00270D5F"/>
    <w:rsid w:val="002720E0"/>
    <w:rsid w:val="00272651"/>
    <w:rsid w:val="0027559C"/>
    <w:rsid w:val="00275DA7"/>
    <w:rsid w:val="00277019"/>
    <w:rsid w:val="002803AB"/>
    <w:rsid w:val="00281F85"/>
    <w:rsid w:val="00283660"/>
    <w:rsid w:val="00283C90"/>
    <w:rsid w:val="00283E74"/>
    <w:rsid w:val="00284E3B"/>
    <w:rsid w:val="00285A0D"/>
    <w:rsid w:val="00285D4B"/>
    <w:rsid w:val="00292329"/>
    <w:rsid w:val="00292BD6"/>
    <w:rsid w:val="00292DA3"/>
    <w:rsid w:val="00293D4F"/>
    <w:rsid w:val="00293E7E"/>
    <w:rsid w:val="00294E68"/>
    <w:rsid w:val="00295101"/>
    <w:rsid w:val="00297349"/>
    <w:rsid w:val="002A0B2C"/>
    <w:rsid w:val="002A0FB7"/>
    <w:rsid w:val="002A2C22"/>
    <w:rsid w:val="002A334A"/>
    <w:rsid w:val="002A39D1"/>
    <w:rsid w:val="002A3ADF"/>
    <w:rsid w:val="002A5369"/>
    <w:rsid w:val="002A66E4"/>
    <w:rsid w:val="002A6940"/>
    <w:rsid w:val="002B0D3A"/>
    <w:rsid w:val="002B1507"/>
    <w:rsid w:val="002B45ED"/>
    <w:rsid w:val="002B5702"/>
    <w:rsid w:val="002B6724"/>
    <w:rsid w:val="002C08BB"/>
    <w:rsid w:val="002C1344"/>
    <w:rsid w:val="002C14E6"/>
    <w:rsid w:val="002C1653"/>
    <w:rsid w:val="002D020E"/>
    <w:rsid w:val="002D3FF1"/>
    <w:rsid w:val="002D615E"/>
    <w:rsid w:val="002D741B"/>
    <w:rsid w:val="002D744E"/>
    <w:rsid w:val="002E171E"/>
    <w:rsid w:val="002E1747"/>
    <w:rsid w:val="002E6D01"/>
    <w:rsid w:val="002E6DA9"/>
    <w:rsid w:val="002E73E6"/>
    <w:rsid w:val="002F2D66"/>
    <w:rsid w:val="002F34D3"/>
    <w:rsid w:val="002F3743"/>
    <w:rsid w:val="002F3997"/>
    <w:rsid w:val="002F44D3"/>
    <w:rsid w:val="002F4E34"/>
    <w:rsid w:val="002F78EA"/>
    <w:rsid w:val="00300757"/>
    <w:rsid w:val="003037F5"/>
    <w:rsid w:val="00304E21"/>
    <w:rsid w:val="00307434"/>
    <w:rsid w:val="0031180E"/>
    <w:rsid w:val="0031188F"/>
    <w:rsid w:val="00312D5E"/>
    <w:rsid w:val="00312DDF"/>
    <w:rsid w:val="003140A7"/>
    <w:rsid w:val="003142BF"/>
    <w:rsid w:val="003151AD"/>
    <w:rsid w:val="00316CAB"/>
    <w:rsid w:val="0031725C"/>
    <w:rsid w:val="0031759D"/>
    <w:rsid w:val="00317FE0"/>
    <w:rsid w:val="0032158B"/>
    <w:rsid w:val="0032280A"/>
    <w:rsid w:val="00325863"/>
    <w:rsid w:val="003269D0"/>
    <w:rsid w:val="003269E8"/>
    <w:rsid w:val="00327BB3"/>
    <w:rsid w:val="00334716"/>
    <w:rsid w:val="00335248"/>
    <w:rsid w:val="003367D4"/>
    <w:rsid w:val="00336E1A"/>
    <w:rsid w:val="00337A7F"/>
    <w:rsid w:val="00340551"/>
    <w:rsid w:val="0034214C"/>
    <w:rsid w:val="00345254"/>
    <w:rsid w:val="00345754"/>
    <w:rsid w:val="0034659F"/>
    <w:rsid w:val="00347395"/>
    <w:rsid w:val="003517D3"/>
    <w:rsid w:val="003517F7"/>
    <w:rsid w:val="0035224D"/>
    <w:rsid w:val="0035265F"/>
    <w:rsid w:val="003544FF"/>
    <w:rsid w:val="0035512F"/>
    <w:rsid w:val="0035526D"/>
    <w:rsid w:val="0035717C"/>
    <w:rsid w:val="00366242"/>
    <w:rsid w:val="00367CC3"/>
    <w:rsid w:val="00371B64"/>
    <w:rsid w:val="0037280E"/>
    <w:rsid w:val="00372A74"/>
    <w:rsid w:val="0037553D"/>
    <w:rsid w:val="00375BA8"/>
    <w:rsid w:val="00377594"/>
    <w:rsid w:val="003779F5"/>
    <w:rsid w:val="00381032"/>
    <w:rsid w:val="003835FF"/>
    <w:rsid w:val="003836BB"/>
    <w:rsid w:val="00384F40"/>
    <w:rsid w:val="00385045"/>
    <w:rsid w:val="0038621C"/>
    <w:rsid w:val="003902F1"/>
    <w:rsid w:val="003928E1"/>
    <w:rsid w:val="0039564D"/>
    <w:rsid w:val="003A0A60"/>
    <w:rsid w:val="003A24CB"/>
    <w:rsid w:val="003A3788"/>
    <w:rsid w:val="003A37E2"/>
    <w:rsid w:val="003A38A3"/>
    <w:rsid w:val="003A3BD0"/>
    <w:rsid w:val="003A4FA2"/>
    <w:rsid w:val="003A56C2"/>
    <w:rsid w:val="003A5CC3"/>
    <w:rsid w:val="003A7123"/>
    <w:rsid w:val="003A7505"/>
    <w:rsid w:val="003B03DA"/>
    <w:rsid w:val="003B3386"/>
    <w:rsid w:val="003B46C3"/>
    <w:rsid w:val="003B6065"/>
    <w:rsid w:val="003B6645"/>
    <w:rsid w:val="003C0028"/>
    <w:rsid w:val="003C10F9"/>
    <w:rsid w:val="003C24F7"/>
    <w:rsid w:val="003C2C61"/>
    <w:rsid w:val="003C398D"/>
    <w:rsid w:val="003D313A"/>
    <w:rsid w:val="003D37EB"/>
    <w:rsid w:val="003D54B9"/>
    <w:rsid w:val="003D617F"/>
    <w:rsid w:val="003E004B"/>
    <w:rsid w:val="003E2D36"/>
    <w:rsid w:val="003E3720"/>
    <w:rsid w:val="003E3A8F"/>
    <w:rsid w:val="003E3EF9"/>
    <w:rsid w:val="003E6891"/>
    <w:rsid w:val="003E6E59"/>
    <w:rsid w:val="003F16BB"/>
    <w:rsid w:val="003F1B76"/>
    <w:rsid w:val="003F1C4B"/>
    <w:rsid w:val="003F308E"/>
    <w:rsid w:val="003F532D"/>
    <w:rsid w:val="003F644A"/>
    <w:rsid w:val="003F6AA1"/>
    <w:rsid w:val="003F6C9E"/>
    <w:rsid w:val="003F747B"/>
    <w:rsid w:val="004009D5"/>
    <w:rsid w:val="0040101F"/>
    <w:rsid w:val="00402E93"/>
    <w:rsid w:val="00404B01"/>
    <w:rsid w:val="004066F8"/>
    <w:rsid w:val="00406CF7"/>
    <w:rsid w:val="00407442"/>
    <w:rsid w:val="00410475"/>
    <w:rsid w:val="00411EB4"/>
    <w:rsid w:val="004134E4"/>
    <w:rsid w:val="0041429B"/>
    <w:rsid w:val="004145B7"/>
    <w:rsid w:val="004156C9"/>
    <w:rsid w:val="0041725D"/>
    <w:rsid w:val="00417F33"/>
    <w:rsid w:val="0042086C"/>
    <w:rsid w:val="0042236D"/>
    <w:rsid w:val="0042398A"/>
    <w:rsid w:val="00425FD6"/>
    <w:rsid w:val="004276E5"/>
    <w:rsid w:val="00427B80"/>
    <w:rsid w:val="00430615"/>
    <w:rsid w:val="00431BC1"/>
    <w:rsid w:val="00431C9B"/>
    <w:rsid w:val="00432BDB"/>
    <w:rsid w:val="004368A1"/>
    <w:rsid w:val="00437EBF"/>
    <w:rsid w:val="004423B2"/>
    <w:rsid w:val="00442DA5"/>
    <w:rsid w:val="0044389F"/>
    <w:rsid w:val="00443EC1"/>
    <w:rsid w:val="00444199"/>
    <w:rsid w:val="00445EB2"/>
    <w:rsid w:val="00451887"/>
    <w:rsid w:val="00452A72"/>
    <w:rsid w:val="0045311E"/>
    <w:rsid w:val="00453674"/>
    <w:rsid w:val="0045547D"/>
    <w:rsid w:val="00456157"/>
    <w:rsid w:val="0046289B"/>
    <w:rsid w:val="00465130"/>
    <w:rsid w:val="004659D6"/>
    <w:rsid w:val="00467584"/>
    <w:rsid w:val="00470763"/>
    <w:rsid w:val="00470A73"/>
    <w:rsid w:val="0047100F"/>
    <w:rsid w:val="00471CE1"/>
    <w:rsid w:val="00474927"/>
    <w:rsid w:val="0048033C"/>
    <w:rsid w:val="00480F30"/>
    <w:rsid w:val="0048270A"/>
    <w:rsid w:val="004827AC"/>
    <w:rsid w:val="00483BCD"/>
    <w:rsid w:val="00485528"/>
    <w:rsid w:val="0049244B"/>
    <w:rsid w:val="0049408C"/>
    <w:rsid w:val="00494353"/>
    <w:rsid w:val="00494706"/>
    <w:rsid w:val="004954D7"/>
    <w:rsid w:val="004963CC"/>
    <w:rsid w:val="00496DC2"/>
    <w:rsid w:val="0049778D"/>
    <w:rsid w:val="004A0403"/>
    <w:rsid w:val="004A26B4"/>
    <w:rsid w:val="004A478F"/>
    <w:rsid w:val="004A4933"/>
    <w:rsid w:val="004A4999"/>
    <w:rsid w:val="004A52D4"/>
    <w:rsid w:val="004A6139"/>
    <w:rsid w:val="004B2F43"/>
    <w:rsid w:val="004B3B83"/>
    <w:rsid w:val="004B3D51"/>
    <w:rsid w:val="004B4234"/>
    <w:rsid w:val="004C2703"/>
    <w:rsid w:val="004C54EA"/>
    <w:rsid w:val="004C66D0"/>
    <w:rsid w:val="004D30C4"/>
    <w:rsid w:val="004D3F3C"/>
    <w:rsid w:val="004D4534"/>
    <w:rsid w:val="004D457E"/>
    <w:rsid w:val="004D59AB"/>
    <w:rsid w:val="004D66A2"/>
    <w:rsid w:val="004D6FEE"/>
    <w:rsid w:val="004E1FF1"/>
    <w:rsid w:val="004E223E"/>
    <w:rsid w:val="004E5E0B"/>
    <w:rsid w:val="004F16CD"/>
    <w:rsid w:val="004F3678"/>
    <w:rsid w:val="004F3939"/>
    <w:rsid w:val="004F4CF9"/>
    <w:rsid w:val="004F55E9"/>
    <w:rsid w:val="004F5917"/>
    <w:rsid w:val="0050101E"/>
    <w:rsid w:val="00501340"/>
    <w:rsid w:val="005020E9"/>
    <w:rsid w:val="00502442"/>
    <w:rsid w:val="0050615D"/>
    <w:rsid w:val="0050620B"/>
    <w:rsid w:val="00506978"/>
    <w:rsid w:val="005070F3"/>
    <w:rsid w:val="005070FF"/>
    <w:rsid w:val="00510492"/>
    <w:rsid w:val="00510556"/>
    <w:rsid w:val="00510A37"/>
    <w:rsid w:val="005116E0"/>
    <w:rsid w:val="00516CB7"/>
    <w:rsid w:val="0051704D"/>
    <w:rsid w:val="005210E8"/>
    <w:rsid w:val="005234DB"/>
    <w:rsid w:val="00524156"/>
    <w:rsid w:val="00526203"/>
    <w:rsid w:val="005271F8"/>
    <w:rsid w:val="00527826"/>
    <w:rsid w:val="0053136E"/>
    <w:rsid w:val="00533D80"/>
    <w:rsid w:val="00534816"/>
    <w:rsid w:val="005351A5"/>
    <w:rsid w:val="00535F7D"/>
    <w:rsid w:val="00540C6C"/>
    <w:rsid w:val="0054259D"/>
    <w:rsid w:val="005426CB"/>
    <w:rsid w:val="0054439C"/>
    <w:rsid w:val="00545AF5"/>
    <w:rsid w:val="00545ED6"/>
    <w:rsid w:val="005509D4"/>
    <w:rsid w:val="005536FF"/>
    <w:rsid w:val="00553BA7"/>
    <w:rsid w:val="00557A6D"/>
    <w:rsid w:val="00560F48"/>
    <w:rsid w:val="00561BF8"/>
    <w:rsid w:val="00565526"/>
    <w:rsid w:val="005668B7"/>
    <w:rsid w:val="00570966"/>
    <w:rsid w:val="0057155F"/>
    <w:rsid w:val="00571BB2"/>
    <w:rsid w:val="00572E4E"/>
    <w:rsid w:val="00575FA1"/>
    <w:rsid w:val="0057614A"/>
    <w:rsid w:val="00577BE8"/>
    <w:rsid w:val="00577FAB"/>
    <w:rsid w:val="00580007"/>
    <w:rsid w:val="00582A01"/>
    <w:rsid w:val="005872B9"/>
    <w:rsid w:val="00587982"/>
    <w:rsid w:val="00590B7B"/>
    <w:rsid w:val="0059226D"/>
    <w:rsid w:val="00592D95"/>
    <w:rsid w:val="005933F2"/>
    <w:rsid w:val="00594FC2"/>
    <w:rsid w:val="00595E7A"/>
    <w:rsid w:val="00596903"/>
    <w:rsid w:val="00596EC2"/>
    <w:rsid w:val="00596F60"/>
    <w:rsid w:val="00597145"/>
    <w:rsid w:val="005977C9"/>
    <w:rsid w:val="005977F0"/>
    <w:rsid w:val="005978C8"/>
    <w:rsid w:val="005A0704"/>
    <w:rsid w:val="005A0ACD"/>
    <w:rsid w:val="005A3AE6"/>
    <w:rsid w:val="005A480B"/>
    <w:rsid w:val="005A4EFE"/>
    <w:rsid w:val="005A7496"/>
    <w:rsid w:val="005B17E9"/>
    <w:rsid w:val="005B300B"/>
    <w:rsid w:val="005B586C"/>
    <w:rsid w:val="005B5EAB"/>
    <w:rsid w:val="005C12AD"/>
    <w:rsid w:val="005C1434"/>
    <w:rsid w:val="005C2AAD"/>
    <w:rsid w:val="005C2EE6"/>
    <w:rsid w:val="005C533D"/>
    <w:rsid w:val="005C5573"/>
    <w:rsid w:val="005D08A0"/>
    <w:rsid w:val="005D1164"/>
    <w:rsid w:val="005D4151"/>
    <w:rsid w:val="005D4509"/>
    <w:rsid w:val="005E0F46"/>
    <w:rsid w:val="005E11B4"/>
    <w:rsid w:val="005E1B4B"/>
    <w:rsid w:val="005E2A4D"/>
    <w:rsid w:val="005E38D8"/>
    <w:rsid w:val="005E3F82"/>
    <w:rsid w:val="005E46BB"/>
    <w:rsid w:val="005E591F"/>
    <w:rsid w:val="005E5D01"/>
    <w:rsid w:val="005E6686"/>
    <w:rsid w:val="005F2840"/>
    <w:rsid w:val="005F48A9"/>
    <w:rsid w:val="005F4D64"/>
    <w:rsid w:val="0060050B"/>
    <w:rsid w:val="006006DD"/>
    <w:rsid w:val="006012D7"/>
    <w:rsid w:val="006014D9"/>
    <w:rsid w:val="00601D65"/>
    <w:rsid w:val="00602C03"/>
    <w:rsid w:val="00603288"/>
    <w:rsid w:val="0060517D"/>
    <w:rsid w:val="006054F7"/>
    <w:rsid w:val="006062BF"/>
    <w:rsid w:val="00606D18"/>
    <w:rsid w:val="00607937"/>
    <w:rsid w:val="00607FC1"/>
    <w:rsid w:val="0061380F"/>
    <w:rsid w:val="006138B5"/>
    <w:rsid w:val="006140FF"/>
    <w:rsid w:val="00614A3C"/>
    <w:rsid w:val="00614F20"/>
    <w:rsid w:val="006157EB"/>
    <w:rsid w:val="0062473C"/>
    <w:rsid w:val="006248AE"/>
    <w:rsid w:val="006258E9"/>
    <w:rsid w:val="006261FC"/>
    <w:rsid w:val="00627F9E"/>
    <w:rsid w:val="00630628"/>
    <w:rsid w:val="00630A7C"/>
    <w:rsid w:val="006332F8"/>
    <w:rsid w:val="00637C4B"/>
    <w:rsid w:val="00642CDB"/>
    <w:rsid w:val="0064316F"/>
    <w:rsid w:val="00644969"/>
    <w:rsid w:val="0064620E"/>
    <w:rsid w:val="006475B6"/>
    <w:rsid w:val="006477D4"/>
    <w:rsid w:val="0065108F"/>
    <w:rsid w:val="00651680"/>
    <w:rsid w:val="006524D1"/>
    <w:rsid w:val="00653363"/>
    <w:rsid w:val="00654367"/>
    <w:rsid w:val="00654AEF"/>
    <w:rsid w:val="00655023"/>
    <w:rsid w:val="006553AC"/>
    <w:rsid w:val="00655BF9"/>
    <w:rsid w:val="00655D6D"/>
    <w:rsid w:val="00656620"/>
    <w:rsid w:val="006573AC"/>
    <w:rsid w:val="00657597"/>
    <w:rsid w:val="00657E39"/>
    <w:rsid w:val="00660EF5"/>
    <w:rsid w:val="00660FD2"/>
    <w:rsid w:val="006623D3"/>
    <w:rsid w:val="006627D9"/>
    <w:rsid w:val="00662ABC"/>
    <w:rsid w:val="006631E9"/>
    <w:rsid w:val="00664078"/>
    <w:rsid w:val="006642D4"/>
    <w:rsid w:val="00664E15"/>
    <w:rsid w:val="00666214"/>
    <w:rsid w:val="0066663E"/>
    <w:rsid w:val="006726DF"/>
    <w:rsid w:val="00672BE8"/>
    <w:rsid w:val="006736BE"/>
    <w:rsid w:val="006739BC"/>
    <w:rsid w:val="00674773"/>
    <w:rsid w:val="00674C36"/>
    <w:rsid w:val="00676630"/>
    <w:rsid w:val="006804D7"/>
    <w:rsid w:val="006830AF"/>
    <w:rsid w:val="00690127"/>
    <w:rsid w:val="006906F1"/>
    <w:rsid w:val="00692156"/>
    <w:rsid w:val="00692E4C"/>
    <w:rsid w:val="00693ABA"/>
    <w:rsid w:val="00694FAA"/>
    <w:rsid w:val="006959C1"/>
    <w:rsid w:val="006965F8"/>
    <w:rsid w:val="006A0EC4"/>
    <w:rsid w:val="006A38BC"/>
    <w:rsid w:val="006A468B"/>
    <w:rsid w:val="006A4A2D"/>
    <w:rsid w:val="006A5A2C"/>
    <w:rsid w:val="006A744B"/>
    <w:rsid w:val="006A7A4C"/>
    <w:rsid w:val="006B0B3F"/>
    <w:rsid w:val="006B23DB"/>
    <w:rsid w:val="006B6E88"/>
    <w:rsid w:val="006B6F7A"/>
    <w:rsid w:val="006B73DB"/>
    <w:rsid w:val="006C023E"/>
    <w:rsid w:val="006C0F23"/>
    <w:rsid w:val="006C1D4E"/>
    <w:rsid w:val="006C571D"/>
    <w:rsid w:val="006C5872"/>
    <w:rsid w:val="006C5A5F"/>
    <w:rsid w:val="006C7095"/>
    <w:rsid w:val="006D0294"/>
    <w:rsid w:val="006D0BBF"/>
    <w:rsid w:val="006D1E97"/>
    <w:rsid w:val="006D36A2"/>
    <w:rsid w:val="006D3BF0"/>
    <w:rsid w:val="006D3FF0"/>
    <w:rsid w:val="006D56E8"/>
    <w:rsid w:val="006D7D26"/>
    <w:rsid w:val="006E0F92"/>
    <w:rsid w:val="006E4082"/>
    <w:rsid w:val="006F0C68"/>
    <w:rsid w:val="006F22F4"/>
    <w:rsid w:val="006F2F24"/>
    <w:rsid w:val="006F31A7"/>
    <w:rsid w:val="006F3C9C"/>
    <w:rsid w:val="006F5927"/>
    <w:rsid w:val="00700BA1"/>
    <w:rsid w:val="0070379E"/>
    <w:rsid w:val="00706446"/>
    <w:rsid w:val="00706FED"/>
    <w:rsid w:val="00710260"/>
    <w:rsid w:val="00711FA4"/>
    <w:rsid w:val="007122F7"/>
    <w:rsid w:val="00714971"/>
    <w:rsid w:val="00716B1A"/>
    <w:rsid w:val="007178BC"/>
    <w:rsid w:val="00721E6E"/>
    <w:rsid w:val="007220DB"/>
    <w:rsid w:val="00722225"/>
    <w:rsid w:val="00723939"/>
    <w:rsid w:val="00723BAF"/>
    <w:rsid w:val="007245C9"/>
    <w:rsid w:val="007246DD"/>
    <w:rsid w:val="00724E41"/>
    <w:rsid w:val="00727579"/>
    <w:rsid w:val="00727851"/>
    <w:rsid w:val="00734B93"/>
    <w:rsid w:val="007353A0"/>
    <w:rsid w:val="00737514"/>
    <w:rsid w:val="00737E00"/>
    <w:rsid w:val="007401DD"/>
    <w:rsid w:val="007406CF"/>
    <w:rsid w:val="00741CD6"/>
    <w:rsid w:val="00742B18"/>
    <w:rsid w:val="007438DE"/>
    <w:rsid w:val="007444D3"/>
    <w:rsid w:val="00745960"/>
    <w:rsid w:val="00746517"/>
    <w:rsid w:val="007479DA"/>
    <w:rsid w:val="00750CBA"/>
    <w:rsid w:val="007516D1"/>
    <w:rsid w:val="00753F51"/>
    <w:rsid w:val="00753F73"/>
    <w:rsid w:val="00754A13"/>
    <w:rsid w:val="00755F6B"/>
    <w:rsid w:val="007560D8"/>
    <w:rsid w:val="00757297"/>
    <w:rsid w:val="0076375B"/>
    <w:rsid w:val="007642B8"/>
    <w:rsid w:val="00764F02"/>
    <w:rsid w:val="00766B19"/>
    <w:rsid w:val="00767BA4"/>
    <w:rsid w:val="00770229"/>
    <w:rsid w:val="00771084"/>
    <w:rsid w:val="007711D0"/>
    <w:rsid w:val="0077153B"/>
    <w:rsid w:val="00774034"/>
    <w:rsid w:val="007747A2"/>
    <w:rsid w:val="00775709"/>
    <w:rsid w:val="00776173"/>
    <w:rsid w:val="007804EE"/>
    <w:rsid w:val="00780EE7"/>
    <w:rsid w:val="0078178D"/>
    <w:rsid w:val="00787C98"/>
    <w:rsid w:val="00787DC6"/>
    <w:rsid w:val="00787FD2"/>
    <w:rsid w:val="00792C13"/>
    <w:rsid w:val="007964CA"/>
    <w:rsid w:val="00796D2A"/>
    <w:rsid w:val="0079744F"/>
    <w:rsid w:val="007A09A7"/>
    <w:rsid w:val="007A18D8"/>
    <w:rsid w:val="007A3F7F"/>
    <w:rsid w:val="007A422F"/>
    <w:rsid w:val="007A7076"/>
    <w:rsid w:val="007B19CB"/>
    <w:rsid w:val="007B3A19"/>
    <w:rsid w:val="007B4E31"/>
    <w:rsid w:val="007B4EBC"/>
    <w:rsid w:val="007B601A"/>
    <w:rsid w:val="007C409D"/>
    <w:rsid w:val="007C79CA"/>
    <w:rsid w:val="007D06ED"/>
    <w:rsid w:val="007D16AA"/>
    <w:rsid w:val="007D23E8"/>
    <w:rsid w:val="007D502F"/>
    <w:rsid w:val="007E0B7B"/>
    <w:rsid w:val="007E0DD3"/>
    <w:rsid w:val="007E15EA"/>
    <w:rsid w:val="007E2116"/>
    <w:rsid w:val="007E2AA3"/>
    <w:rsid w:val="007E2F59"/>
    <w:rsid w:val="007E4A03"/>
    <w:rsid w:val="007E4A90"/>
    <w:rsid w:val="007E5BBB"/>
    <w:rsid w:val="007F03DB"/>
    <w:rsid w:val="007F3515"/>
    <w:rsid w:val="007F42F7"/>
    <w:rsid w:val="007F5D4C"/>
    <w:rsid w:val="008016CF"/>
    <w:rsid w:val="008019BF"/>
    <w:rsid w:val="00801A4D"/>
    <w:rsid w:val="0080426B"/>
    <w:rsid w:val="00807600"/>
    <w:rsid w:val="00810F2D"/>
    <w:rsid w:val="00814C32"/>
    <w:rsid w:val="00816352"/>
    <w:rsid w:val="0082120B"/>
    <w:rsid w:val="00822E7F"/>
    <w:rsid w:val="008248B8"/>
    <w:rsid w:val="00824E33"/>
    <w:rsid w:val="00830536"/>
    <w:rsid w:val="00830777"/>
    <w:rsid w:val="00830AF0"/>
    <w:rsid w:val="00833DC8"/>
    <w:rsid w:val="00835E38"/>
    <w:rsid w:val="00836EF7"/>
    <w:rsid w:val="0084214D"/>
    <w:rsid w:val="008438E6"/>
    <w:rsid w:val="0084475E"/>
    <w:rsid w:val="00845195"/>
    <w:rsid w:val="00846077"/>
    <w:rsid w:val="0084649B"/>
    <w:rsid w:val="00847466"/>
    <w:rsid w:val="00850054"/>
    <w:rsid w:val="008505DB"/>
    <w:rsid w:val="00854324"/>
    <w:rsid w:val="0085452F"/>
    <w:rsid w:val="00854CF1"/>
    <w:rsid w:val="00854D99"/>
    <w:rsid w:val="00856D72"/>
    <w:rsid w:val="00862EF9"/>
    <w:rsid w:val="00864B17"/>
    <w:rsid w:val="00866432"/>
    <w:rsid w:val="008679CD"/>
    <w:rsid w:val="008717A9"/>
    <w:rsid w:val="00871E5F"/>
    <w:rsid w:val="00872219"/>
    <w:rsid w:val="00873549"/>
    <w:rsid w:val="00873911"/>
    <w:rsid w:val="008745C4"/>
    <w:rsid w:val="0087514C"/>
    <w:rsid w:val="008823DB"/>
    <w:rsid w:val="008841EA"/>
    <w:rsid w:val="00887E59"/>
    <w:rsid w:val="0089151C"/>
    <w:rsid w:val="008927AF"/>
    <w:rsid w:val="00892F51"/>
    <w:rsid w:val="008935B7"/>
    <w:rsid w:val="008958EE"/>
    <w:rsid w:val="0089666E"/>
    <w:rsid w:val="00897873"/>
    <w:rsid w:val="00897CC5"/>
    <w:rsid w:val="008B1465"/>
    <w:rsid w:val="008B602A"/>
    <w:rsid w:val="008C0F7B"/>
    <w:rsid w:val="008C2D31"/>
    <w:rsid w:val="008C3475"/>
    <w:rsid w:val="008D0A60"/>
    <w:rsid w:val="008D2EB7"/>
    <w:rsid w:val="008D3A9D"/>
    <w:rsid w:val="008D4DDC"/>
    <w:rsid w:val="008D584E"/>
    <w:rsid w:val="008D5BA9"/>
    <w:rsid w:val="008D6D6A"/>
    <w:rsid w:val="008D7944"/>
    <w:rsid w:val="008D7C1C"/>
    <w:rsid w:val="008E0F21"/>
    <w:rsid w:val="008E2026"/>
    <w:rsid w:val="008E215D"/>
    <w:rsid w:val="008E2811"/>
    <w:rsid w:val="008E32F5"/>
    <w:rsid w:val="008E6505"/>
    <w:rsid w:val="008F02CF"/>
    <w:rsid w:val="008F075D"/>
    <w:rsid w:val="008F2BE5"/>
    <w:rsid w:val="008F5DF6"/>
    <w:rsid w:val="008F6DF1"/>
    <w:rsid w:val="009023BF"/>
    <w:rsid w:val="009025D4"/>
    <w:rsid w:val="00902F60"/>
    <w:rsid w:val="00904A1A"/>
    <w:rsid w:val="009061FF"/>
    <w:rsid w:val="00910068"/>
    <w:rsid w:val="00912857"/>
    <w:rsid w:val="00913B1E"/>
    <w:rsid w:val="00913BC8"/>
    <w:rsid w:val="00914088"/>
    <w:rsid w:val="009142C4"/>
    <w:rsid w:val="0091462C"/>
    <w:rsid w:val="009153E5"/>
    <w:rsid w:val="0091573E"/>
    <w:rsid w:val="00915934"/>
    <w:rsid w:val="00916618"/>
    <w:rsid w:val="0091731D"/>
    <w:rsid w:val="00921037"/>
    <w:rsid w:val="009234DF"/>
    <w:rsid w:val="009265D9"/>
    <w:rsid w:val="00927BC5"/>
    <w:rsid w:val="00927D30"/>
    <w:rsid w:val="00932567"/>
    <w:rsid w:val="00933595"/>
    <w:rsid w:val="00933E2C"/>
    <w:rsid w:val="0093500A"/>
    <w:rsid w:val="009360EF"/>
    <w:rsid w:val="00942FBD"/>
    <w:rsid w:val="00943C38"/>
    <w:rsid w:val="00945B45"/>
    <w:rsid w:val="009466C1"/>
    <w:rsid w:val="00947181"/>
    <w:rsid w:val="0094728A"/>
    <w:rsid w:val="00951E0A"/>
    <w:rsid w:val="00953C85"/>
    <w:rsid w:val="00954974"/>
    <w:rsid w:val="00955D97"/>
    <w:rsid w:val="00955F6D"/>
    <w:rsid w:val="00956826"/>
    <w:rsid w:val="009579C3"/>
    <w:rsid w:val="00960F1B"/>
    <w:rsid w:val="00961447"/>
    <w:rsid w:val="009637D7"/>
    <w:rsid w:val="009670A7"/>
    <w:rsid w:val="00967381"/>
    <w:rsid w:val="00967F62"/>
    <w:rsid w:val="009714E4"/>
    <w:rsid w:val="00972701"/>
    <w:rsid w:val="00972A24"/>
    <w:rsid w:val="0097359C"/>
    <w:rsid w:val="00973F30"/>
    <w:rsid w:val="00973F66"/>
    <w:rsid w:val="00975693"/>
    <w:rsid w:val="009759C6"/>
    <w:rsid w:val="009760D2"/>
    <w:rsid w:val="00977952"/>
    <w:rsid w:val="00980258"/>
    <w:rsid w:val="0098128C"/>
    <w:rsid w:val="009831EB"/>
    <w:rsid w:val="009837A2"/>
    <w:rsid w:val="00985366"/>
    <w:rsid w:val="00985FF3"/>
    <w:rsid w:val="00990A76"/>
    <w:rsid w:val="009916D9"/>
    <w:rsid w:val="00991906"/>
    <w:rsid w:val="00992368"/>
    <w:rsid w:val="00992C7B"/>
    <w:rsid w:val="00994AF3"/>
    <w:rsid w:val="0099686B"/>
    <w:rsid w:val="00996E9F"/>
    <w:rsid w:val="009A0748"/>
    <w:rsid w:val="009A2561"/>
    <w:rsid w:val="009A3047"/>
    <w:rsid w:val="009A5204"/>
    <w:rsid w:val="009A5402"/>
    <w:rsid w:val="009A5FB8"/>
    <w:rsid w:val="009A61BB"/>
    <w:rsid w:val="009A78C1"/>
    <w:rsid w:val="009A79A0"/>
    <w:rsid w:val="009B0B28"/>
    <w:rsid w:val="009B0E1C"/>
    <w:rsid w:val="009B1FD2"/>
    <w:rsid w:val="009B51A8"/>
    <w:rsid w:val="009B685A"/>
    <w:rsid w:val="009B7036"/>
    <w:rsid w:val="009C148A"/>
    <w:rsid w:val="009C42E4"/>
    <w:rsid w:val="009C61DD"/>
    <w:rsid w:val="009C63DA"/>
    <w:rsid w:val="009C688C"/>
    <w:rsid w:val="009C70D5"/>
    <w:rsid w:val="009C71CA"/>
    <w:rsid w:val="009C76FA"/>
    <w:rsid w:val="009D0213"/>
    <w:rsid w:val="009D0CB4"/>
    <w:rsid w:val="009D0D39"/>
    <w:rsid w:val="009D1CE8"/>
    <w:rsid w:val="009D4A21"/>
    <w:rsid w:val="009D75E4"/>
    <w:rsid w:val="009E0ABE"/>
    <w:rsid w:val="009E2598"/>
    <w:rsid w:val="009E3019"/>
    <w:rsid w:val="009E38B4"/>
    <w:rsid w:val="009E501A"/>
    <w:rsid w:val="009E6155"/>
    <w:rsid w:val="009E6286"/>
    <w:rsid w:val="009E6534"/>
    <w:rsid w:val="009E76E8"/>
    <w:rsid w:val="009F051D"/>
    <w:rsid w:val="009F0FA4"/>
    <w:rsid w:val="009F2124"/>
    <w:rsid w:val="009F37F7"/>
    <w:rsid w:val="009F3F04"/>
    <w:rsid w:val="009F4818"/>
    <w:rsid w:val="009F4F3A"/>
    <w:rsid w:val="009F51F5"/>
    <w:rsid w:val="009F6A21"/>
    <w:rsid w:val="009F7D55"/>
    <w:rsid w:val="00A003C6"/>
    <w:rsid w:val="00A0312F"/>
    <w:rsid w:val="00A03F09"/>
    <w:rsid w:val="00A056EC"/>
    <w:rsid w:val="00A072DD"/>
    <w:rsid w:val="00A100DC"/>
    <w:rsid w:val="00A11127"/>
    <w:rsid w:val="00A14091"/>
    <w:rsid w:val="00A14244"/>
    <w:rsid w:val="00A1635C"/>
    <w:rsid w:val="00A229B9"/>
    <w:rsid w:val="00A24A9A"/>
    <w:rsid w:val="00A27C82"/>
    <w:rsid w:val="00A31643"/>
    <w:rsid w:val="00A34ABA"/>
    <w:rsid w:val="00A34F44"/>
    <w:rsid w:val="00A362A5"/>
    <w:rsid w:val="00A36C1F"/>
    <w:rsid w:val="00A3703F"/>
    <w:rsid w:val="00A416A8"/>
    <w:rsid w:val="00A41960"/>
    <w:rsid w:val="00A450B7"/>
    <w:rsid w:val="00A4577B"/>
    <w:rsid w:val="00A509F1"/>
    <w:rsid w:val="00A5214B"/>
    <w:rsid w:val="00A55BE1"/>
    <w:rsid w:val="00A57D39"/>
    <w:rsid w:val="00A604AC"/>
    <w:rsid w:val="00A632F8"/>
    <w:rsid w:val="00A63B3F"/>
    <w:rsid w:val="00A63C71"/>
    <w:rsid w:val="00A63D40"/>
    <w:rsid w:val="00A66E1D"/>
    <w:rsid w:val="00A702BE"/>
    <w:rsid w:val="00A71A79"/>
    <w:rsid w:val="00A721F1"/>
    <w:rsid w:val="00A7238D"/>
    <w:rsid w:val="00A7249E"/>
    <w:rsid w:val="00A726EF"/>
    <w:rsid w:val="00A73599"/>
    <w:rsid w:val="00A74F6B"/>
    <w:rsid w:val="00A772F1"/>
    <w:rsid w:val="00A77A46"/>
    <w:rsid w:val="00A77DDD"/>
    <w:rsid w:val="00A805EA"/>
    <w:rsid w:val="00A80898"/>
    <w:rsid w:val="00A81868"/>
    <w:rsid w:val="00A81E20"/>
    <w:rsid w:val="00A86926"/>
    <w:rsid w:val="00A90C19"/>
    <w:rsid w:val="00A91A1D"/>
    <w:rsid w:val="00A91B1D"/>
    <w:rsid w:val="00A93D57"/>
    <w:rsid w:val="00A95AC0"/>
    <w:rsid w:val="00AA0AB9"/>
    <w:rsid w:val="00AA1D2B"/>
    <w:rsid w:val="00AA20BA"/>
    <w:rsid w:val="00AA2985"/>
    <w:rsid w:val="00AA2DB2"/>
    <w:rsid w:val="00AA2E8B"/>
    <w:rsid w:val="00AA317E"/>
    <w:rsid w:val="00AA3218"/>
    <w:rsid w:val="00AA36CE"/>
    <w:rsid w:val="00AA3E96"/>
    <w:rsid w:val="00AA64C6"/>
    <w:rsid w:val="00AA6686"/>
    <w:rsid w:val="00AA77C3"/>
    <w:rsid w:val="00AB28F9"/>
    <w:rsid w:val="00AB32D0"/>
    <w:rsid w:val="00AB3551"/>
    <w:rsid w:val="00AB35A1"/>
    <w:rsid w:val="00AB4348"/>
    <w:rsid w:val="00AB7025"/>
    <w:rsid w:val="00AB79DC"/>
    <w:rsid w:val="00AC21A2"/>
    <w:rsid w:val="00AC4106"/>
    <w:rsid w:val="00AC4C02"/>
    <w:rsid w:val="00AC6547"/>
    <w:rsid w:val="00AC6610"/>
    <w:rsid w:val="00AD2F0D"/>
    <w:rsid w:val="00AD376B"/>
    <w:rsid w:val="00AD4960"/>
    <w:rsid w:val="00AD6B15"/>
    <w:rsid w:val="00AE1B3F"/>
    <w:rsid w:val="00AE4A89"/>
    <w:rsid w:val="00AE624C"/>
    <w:rsid w:val="00AE6728"/>
    <w:rsid w:val="00AF01EA"/>
    <w:rsid w:val="00AF07C6"/>
    <w:rsid w:val="00AF18B6"/>
    <w:rsid w:val="00AF1C38"/>
    <w:rsid w:val="00AF1FEC"/>
    <w:rsid w:val="00AF25AF"/>
    <w:rsid w:val="00AF6A45"/>
    <w:rsid w:val="00B0052E"/>
    <w:rsid w:val="00B03290"/>
    <w:rsid w:val="00B03326"/>
    <w:rsid w:val="00B04673"/>
    <w:rsid w:val="00B14DED"/>
    <w:rsid w:val="00B15B27"/>
    <w:rsid w:val="00B16955"/>
    <w:rsid w:val="00B16BE4"/>
    <w:rsid w:val="00B17F1D"/>
    <w:rsid w:val="00B20988"/>
    <w:rsid w:val="00B220E4"/>
    <w:rsid w:val="00B2393F"/>
    <w:rsid w:val="00B24F99"/>
    <w:rsid w:val="00B2572E"/>
    <w:rsid w:val="00B30821"/>
    <w:rsid w:val="00B30A90"/>
    <w:rsid w:val="00B3329F"/>
    <w:rsid w:val="00B35CF7"/>
    <w:rsid w:val="00B37BA4"/>
    <w:rsid w:val="00B41447"/>
    <w:rsid w:val="00B4239A"/>
    <w:rsid w:val="00B433AE"/>
    <w:rsid w:val="00B46C3D"/>
    <w:rsid w:val="00B50380"/>
    <w:rsid w:val="00B50421"/>
    <w:rsid w:val="00B50851"/>
    <w:rsid w:val="00B557D4"/>
    <w:rsid w:val="00B57817"/>
    <w:rsid w:val="00B62A90"/>
    <w:rsid w:val="00B63D20"/>
    <w:rsid w:val="00B63F5C"/>
    <w:rsid w:val="00B708BA"/>
    <w:rsid w:val="00B7130D"/>
    <w:rsid w:val="00B715DA"/>
    <w:rsid w:val="00B75288"/>
    <w:rsid w:val="00B760FF"/>
    <w:rsid w:val="00B762C2"/>
    <w:rsid w:val="00B7682A"/>
    <w:rsid w:val="00B76B8A"/>
    <w:rsid w:val="00B779B3"/>
    <w:rsid w:val="00B77F56"/>
    <w:rsid w:val="00B80310"/>
    <w:rsid w:val="00B82A18"/>
    <w:rsid w:val="00B82B56"/>
    <w:rsid w:val="00B830F1"/>
    <w:rsid w:val="00B83393"/>
    <w:rsid w:val="00B841C0"/>
    <w:rsid w:val="00B84442"/>
    <w:rsid w:val="00B84AC7"/>
    <w:rsid w:val="00B85501"/>
    <w:rsid w:val="00B919CB"/>
    <w:rsid w:val="00B91DA4"/>
    <w:rsid w:val="00B94A93"/>
    <w:rsid w:val="00B95206"/>
    <w:rsid w:val="00B95A6C"/>
    <w:rsid w:val="00B9633B"/>
    <w:rsid w:val="00B96C9C"/>
    <w:rsid w:val="00B974B0"/>
    <w:rsid w:val="00BA095A"/>
    <w:rsid w:val="00BA0B30"/>
    <w:rsid w:val="00BA1DC0"/>
    <w:rsid w:val="00BA2A2A"/>
    <w:rsid w:val="00BA5E34"/>
    <w:rsid w:val="00BB100A"/>
    <w:rsid w:val="00BB3424"/>
    <w:rsid w:val="00BB4037"/>
    <w:rsid w:val="00BB4A7B"/>
    <w:rsid w:val="00BB64C6"/>
    <w:rsid w:val="00BB7166"/>
    <w:rsid w:val="00BC2357"/>
    <w:rsid w:val="00BC2788"/>
    <w:rsid w:val="00BC49F9"/>
    <w:rsid w:val="00BC5D51"/>
    <w:rsid w:val="00BD1A3D"/>
    <w:rsid w:val="00BD272F"/>
    <w:rsid w:val="00BD2FCB"/>
    <w:rsid w:val="00BD3F89"/>
    <w:rsid w:val="00BD3F8B"/>
    <w:rsid w:val="00BD5D6B"/>
    <w:rsid w:val="00BD73DD"/>
    <w:rsid w:val="00BE0739"/>
    <w:rsid w:val="00BE2FEC"/>
    <w:rsid w:val="00BE31E3"/>
    <w:rsid w:val="00BE55F8"/>
    <w:rsid w:val="00BE6C2C"/>
    <w:rsid w:val="00BF30DD"/>
    <w:rsid w:val="00BF4138"/>
    <w:rsid w:val="00BF68B5"/>
    <w:rsid w:val="00BF7587"/>
    <w:rsid w:val="00BF774B"/>
    <w:rsid w:val="00BF7E58"/>
    <w:rsid w:val="00C00F24"/>
    <w:rsid w:val="00C01414"/>
    <w:rsid w:val="00C01A88"/>
    <w:rsid w:val="00C01D57"/>
    <w:rsid w:val="00C0258C"/>
    <w:rsid w:val="00C02BE9"/>
    <w:rsid w:val="00C0408F"/>
    <w:rsid w:val="00C05678"/>
    <w:rsid w:val="00C05955"/>
    <w:rsid w:val="00C07883"/>
    <w:rsid w:val="00C1084A"/>
    <w:rsid w:val="00C10A5B"/>
    <w:rsid w:val="00C10B74"/>
    <w:rsid w:val="00C11D1C"/>
    <w:rsid w:val="00C13F93"/>
    <w:rsid w:val="00C149DB"/>
    <w:rsid w:val="00C159E5"/>
    <w:rsid w:val="00C217B9"/>
    <w:rsid w:val="00C22AE1"/>
    <w:rsid w:val="00C23FD1"/>
    <w:rsid w:val="00C245BF"/>
    <w:rsid w:val="00C251BD"/>
    <w:rsid w:val="00C32C39"/>
    <w:rsid w:val="00C33588"/>
    <w:rsid w:val="00C34F21"/>
    <w:rsid w:val="00C354BA"/>
    <w:rsid w:val="00C41C1D"/>
    <w:rsid w:val="00C42FA6"/>
    <w:rsid w:val="00C45870"/>
    <w:rsid w:val="00C45C18"/>
    <w:rsid w:val="00C51038"/>
    <w:rsid w:val="00C52CB7"/>
    <w:rsid w:val="00C537FE"/>
    <w:rsid w:val="00C53F92"/>
    <w:rsid w:val="00C54B85"/>
    <w:rsid w:val="00C5506B"/>
    <w:rsid w:val="00C55B90"/>
    <w:rsid w:val="00C56E5C"/>
    <w:rsid w:val="00C57AE7"/>
    <w:rsid w:val="00C61FA5"/>
    <w:rsid w:val="00C629AA"/>
    <w:rsid w:val="00C62A76"/>
    <w:rsid w:val="00C630A3"/>
    <w:rsid w:val="00C63453"/>
    <w:rsid w:val="00C66EE9"/>
    <w:rsid w:val="00C66F8F"/>
    <w:rsid w:val="00C67CDA"/>
    <w:rsid w:val="00C71090"/>
    <w:rsid w:val="00C74DA6"/>
    <w:rsid w:val="00C77117"/>
    <w:rsid w:val="00C8329E"/>
    <w:rsid w:val="00C8397A"/>
    <w:rsid w:val="00C83C8F"/>
    <w:rsid w:val="00C83E7D"/>
    <w:rsid w:val="00C84DEE"/>
    <w:rsid w:val="00C9038C"/>
    <w:rsid w:val="00C90EA3"/>
    <w:rsid w:val="00C92354"/>
    <w:rsid w:val="00C92C3A"/>
    <w:rsid w:val="00C95513"/>
    <w:rsid w:val="00C974B7"/>
    <w:rsid w:val="00C9790E"/>
    <w:rsid w:val="00CA0B1D"/>
    <w:rsid w:val="00CA2290"/>
    <w:rsid w:val="00CA4DE7"/>
    <w:rsid w:val="00CA5B24"/>
    <w:rsid w:val="00CA5BA6"/>
    <w:rsid w:val="00CA5E77"/>
    <w:rsid w:val="00CA7BAC"/>
    <w:rsid w:val="00CA7CD3"/>
    <w:rsid w:val="00CB0123"/>
    <w:rsid w:val="00CB0FE7"/>
    <w:rsid w:val="00CB16D2"/>
    <w:rsid w:val="00CB1BF6"/>
    <w:rsid w:val="00CB360B"/>
    <w:rsid w:val="00CB53D8"/>
    <w:rsid w:val="00CB63BE"/>
    <w:rsid w:val="00CB6C13"/>
    <w:rsid w:val="00CB7638"/>
    <w:rsid w:val="00CB77E9"/>
    <w:rsid w:val="00CC172A"/>
    <w:rsid w:val="00CC6044"/>
    <w:rsid w:val="00CC6281"/>
    <w:rsid w:val="00CC768D"/>
    <w:rsid w:val="00CD269F"/>
    <w:rsid w:val="00CD2DB1"/>
    <w:rsid w:val="00CD49E9"/>
    <w:rsid w:val="00CD4B50"/>
    <w:rsid w:val="00CD4D0C"/>
    <w:rsid w:val="00CD51C1"/>
    <w:rsid w:val="00CD5D8F"/>
    <w:rsid w:val="00CD6B5D"/>
    <w:rsid w:val="00CD6CF2"/>
    <w:rsid w:val="00CE6E75"/>
    <w:rsid w:val="00CF1767"/>
    <w:rsid w:val="00CF56B8"/>
    <w:rsid w:val="00CF7936"/>
    <w:rsid w:val="00D00627"/>
    <w:rsid w:val="00D010EA"/>
    <w:rsid w:val="00D02482"/>
    <w:rsid w:val="00D04B37"/>
    <w:rsid w:val="00D07062"/>
    <w:rsid w:val="00D076A9"/>
    <w:rsid w:val="00D07809"/>
    <w:rsid w:val="00D1095A"/>
    <w:rsid w:val="00D11899"/>
    <w:rsid w:val="00D12D84"/>
    <w:rsid w:val="00D13FCA"/>
    <w:rsid w:val="00D14441"/>
    <w:rsid w:val="00D14D5C"/>
    <w:rsid w:val="00D17156"/>
    <w:rsid w:val="00D203DB"/>
    <w:rsid w:val="00D20EDA"/>
    <w:rsid w:val="00D21101"/>
    <w:rsid w:val="00D2250F"/>
    <w:rsid w:val="00D23DA0"/>
    <w:rsid w:val="00D245BE"/>
    <w:rsid w:val="00D247B6"/>
    <w:rsid w:val="00D254BC"/>
    <w:rsid w:val="00D259F3"/>
    <w:rsid w:val="00D30DB6"/>
    <w:rsid w:val="00D30F44"/>
    <w:rsid w:val="00D3130E"/>
    <w:rsid w:val="00D352AF"/>
    <w:rsid w:val="00D36436"/>
    <w:rsid w:val="00D373A2"/>
    <w:rsid w:val="00D41EBA"/>
    <w:rsid w:val="00D43A0F"/>
    <w:rsid w:val="00D45108"/>
    <w:rsid w:val="00D45D0B"/>
    <w:rsid w:val="00D515BD"/>
    <w:rsid w:val="00D544C4"/>
    <w:rsid w:val="00D55BB3"/>
    <w:rsid w:val="00D5647A"/>
    <w:rsid w:val="00D57C6C"/>
    <w:rsid w:val="00D6299F"/>
    <w:rsid w:val="00D62CB6"/>
    <w:rsid w:val="00D62F82"/>
    <w:rsid w:val="00D665EF"/>
    <w:rsid w:val="00D70FBC"/>
    <w:rsid w:val="00D7244C"/>
    <w:rsid w:val="00D7547F"/>
    <w:rsid w:val="00D77BDA"/>
    <w:rsid w:val="00D77C7B"/>
    <w:rsid w:val="00D835DB"/>
    <w:rsid w:val="00D838BD"/>
    <w:rsid w:val="00D86742"/>
    <w:rsid w:val="00D86BC7"/>
    <w:rsid w:val="00D9216F"/>
    <w:rsid w:val="00D949B5"/>
    <w:rsid w:val="00D9537C"/>
    <w:rsid w:val="00DA306E"/>
    <w:rsid w:val="00DA3D91"/>
    <w:rsid w:val="00DA3D99"/>
    <w:rsid w:val="00DA54BE"/>
    <w:rsid w:val="00DA583D"/>
    <w:rsid w:val="00DA6EF7"/>
    <w:rsid w:val="00DA7B80"/>
    <w:rsid w:val="00DB006D"/>
    <w:rsid w:val="00DB141F"/>
    <w:rsid w:val="00DB2595"/>
    <w:rsid w:val="00DB2CCF"/>
    <w:rsid w:val="00DB3F8C"/>
    <w:rsid w:val="00DB6607"/>
    <w:rsid w:val="00DC1404"/>
    <w:rsid w:val="00DC140B"/>
    <w:rsid w:val="00DC4BCB"/>
    <w:rsid w:val="00DC594B"/>
    <w:rsid w:val="00DC782F"/>
    <w:rsid w:val="00DD287D"/>
    <w:rsid w:val="00DD36D0"/>
    <w:rsid w:val="00DD567F"/>
    <w:rsid w:val="00DD7002"/>
    <w:rsid w:val="00DD7737"/>
    <w:rsid w:val="00DD7887"/>
    <w:rsid w:val="00DD78D1"/>
    <w:rsid w:val="00DD7D54"/>
    <w:rsid w:val="00DD7E5C"/>
    <w:rsid w:val="00DE039E"/>
    <w:rsid w:val="00DE2B2E"/>
    <w:rsid w:val="00DE44FB"/>
    <w:rsid w:val="00DE782A"/>
    <w:rsid w:val="00DF3480"/>
    <w:rsid w:val="00DF3B85"/>
    <w:rsid w:val="00DF5344"/>
    <w:rsid w:val="00DF6D37"/>
    <w:rsid w:val="00E00C94"/>
    <w:rsid w:val="00E00E85"/>
    <w:rsid w:val="00E0167E"/>
    <w:rsid w:val="00E064BD"/>
    <w:rsid w:val="00E07E9A"/>
    <w:rsid w:val="00E1020E"/>
    <w:rsid w:val="00E1533D"/>
    <w:rsid w:val="00E16B79"/>
    <w:rsid w:val="00E20371"/>
    <w:rsid w:val="00E20E95"/>
    <w:rsid w:val="00E20F9C"/>
    <w:rsid w:val="00E2273B"/>
    <w:rsid w:val="00E236CA"/>
    <w:rsid w:val="00E23AD0"/>
    <w:rsid w:val="00E24E3F"/>
    <w:rsid w:val="00E25CDC"/>
    <w:rsid w:val="00E30228"/>
    <w:rsid w:val="00E30A8F"/>
    <w:rsid w:val="00E3210A"/>
    <w:rsid w:val="00E35F81"/>
    <w:rsid w:val="00E3638F"/>
    <w:rsid w:val="00E371E3"/>
    <w:rsid w:val="00E42962"/>
    <w:rsid w:val="00E50032"/>
    <w:rsid w:val="00E51676"/>
    <w:rsid w:val="00E51A44"/>
    <w:rsid w:val="00E52F28"/>
    <w:rsid w:val="00E537DF"/>
    <w:rsid w:val="00E55E91"/>
    <w:rsid w:val="00E578A0"/>
    <w:rsid w:val="00E57AED"/>
    <w:rsid w:val="00E608B2"/>
    <w:rsid w:val="00E628C3"/>
    <w:rsid w:val="00E635D7"/>
    <w:rsid w:val="00E67823"/>
    <w:rsid w:val="00E710DD"/>
    <w:rsid w:val="00E717E3"/>
    <w:rsid w:val="00E75414"/>
    <w:rsid w:val="00E8483F"/>
    <w:rsid w:val="00E84F15"/>
    <w:rsid w:val="00E8547A"/>
    <w:rsid w:val="00E93FF9"/>
    <w:rsid w:val="00E94168"/>
    <w:rsid w:val="00E96651"/>
    <w:rsid w:val="00E972E5"/>
    <w:rsid w:val="00E97B14"/>
    <w:rsid w:val="00EA1741"/>
    <w:rsid w:val="00EA19A4"/>
    <w:rsid w:val="00EA2174"/>
    <w:rsid w:val="00EA34CF"/>
    <w:rsid w:val="00EA4403"/>
    <w:rsid w:val="00EA4B86"/>
    <w:rsid w:val="00EA521D"/>
    <w:rsid w:val="00EA5899"/>
    <w:rsid w:val="00EA6FBE"/>
    <w:rsid w:val="00EB0B0E"/>
    <w:rsid w:val="00EB5C4E"/>
    <w:rsid w:val="00EB6F50"/>
    <w:rsid w:val="00EC26E2"/>
    <w:rsid w:val="00EC2C03"/>
    <w:rsid w:val="00EC591E"/>
    <w:rsid w:val="00EC70E7"/>
    <w:rsid w:val="00ED3AE7"/>
    <w:rsid w:val="00ED4A5F"/>
    <w:rsid w:val="00ED7355"/>
    <w:rsid w:val="00EE0322"/>
    <w:rsid w:val="00EE43BB"/>
    <w:rsid w:val="00EF2010"/>
    <w:rsid w:val="00EF33F8"/>
    <w:rsid w:val="00EF3DBA"/>
    <w:rsid w:val="00EF7002"/>
    <w:rsid w:val="00F001DB"/>
    <w:rsid w:val="00F02B09"/>
    <w:rsid w:val="00F0639B"/>
    <w:rsid w:val="00F106DA"/>
    <w:rsid w:val="00F11F25"/>
    <w:rsid w:val="00F12167"/>
    <w:rsid w:val="00F1401A"/>
    <w:rsid w:val="00F14C67"/>
    <w:rsid w:val="00F14FBD"/>
    <w:rsid w:val="00F16840"/>
    <w:rsid w:val="00F17A8B"/>
    <w:rsid w:val="00F20515"/>
    <w:rsid w:val="00F211F9"/>
    <w:rsid w:val="00F23DDB"/>
    <w:rsid w:val="00F24CBD"/>
    <w:rsid w:val="00F26ACB"/>
    <w:rsid w:val="00F274A9"/>
    <w:rsid w:val="00F31FB7"/>
    <w:rsid w:val="00F35B99"/>
    <w:rsid w:val="00F42386"/>
    <w:rsid w:val="00F42BEC"/>
    <w:rsid w:val="00F440E7"/>
    <w:rsid w:val="00F44288"/>
    <w:rsid w:val="00F4442E"/>
    <w:rsid w:val="00F45493"/>
    <w:rsid w:val="00F454EA"/>
    <w:rsid w:val="00F457D2"/>
    <w:rsid w:val="00F47B5A"/>
    <w:rsid w:val="00F506AF"/>
    <w:rsid w:val="00F51A3F"/>
    <w:rsid w:val="00F539AC"/>
    <w:rsid w:val="00F5479C"/>
    <w:rsid w:val="00F55C87"/>
    <w:rsid w:val="00F562BB"/>
    <w:rsid w:val="00F5630C"/>
    <w:rsid w:val="00F5691B"/>
    <w:rsid w:val="00F611BD"/>
    <w:rsid w:val="00F62FB3"/>
    <w:rsid w:val="00F63B53"/>
    <w:rsid w:val="00F64104"/>
    <w:rsid w:val="00F64809"/>
    <w:rsid w:val="00F65609"/>
    <w:rsid w:val="00F70F45"/>
    <w:rsid w:val="00F7283B"/>
    <w:rsid w:val="00F732E5"/>
    <w:rsid w:val="00F751E1"/>
    <w:rsid w:val="00F806B0"/>
    <w:rsid w:val="00F813A5"/>
    <w:rsid w:val="00F81AAD"/>
    <w:rsid w:val="00F85F55"/>
    <w:rsid w:val="00F869D4"/>
    <w:rsid w:val="00F91045"/>
    <w:rsid w:val="00F91B36"/>
    <w:rsid w:val="00FA0A52"/>
    <w:rsid w:val="00FA12C0"/>
    <w:rsid w:val="00FA505A"/>
    <w:rsid w:val="00FA5FE0"/>
    <w:rsid w:val="00FB07F3"/>
    <w:rsid w:val="00FB1581"/>
    <w:rsid w:val="00FB21FD"/>
    <w:rsid w:val="00FB4574"/>
    <w:rsid w:val="00FB46DA"/>
    <w:rsid w:val="00FB5351"/>
    <w:rsid w:val="00FB56B5"/>
    <w:rsid w:val="00FB57AA"/>
    <w:rsid w:val="00FC47CD"/>
    <w:rsid w:val="00FC4846"/>
    <w:rsid w:val="00FC737D"/>
    <w:rsid w:val="00FC7B05"/>
    <w:rsid w:val="00FC7D20"/>
    <w:rsid w:val="00FC7F7C"/>
    <w:rsid w:val="00FD17B0"/>
    <w:rsid w:val="00FD35B3"/>
    <w:rsid w:val="00FD6723"/>
    <w:rsid w:val="00FD71FF"/>
    <w:rsid w:val="00FE2808"/>
    <w:rsid w:val="00FE3F1B"/>
    <w:rsid w:val="00FE4233"/>
    <w:rsid w:val="00FE4234"/>
    <w:rsid w:val="00FF16C0"/>
    <w:rsid w:val="00FF2266"/>
    <w:rsid w:val="00FF2F19"/>
    <w:rsid w:val="00FF64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4996"/>
    <w:pPr>
      <w:spacing w:line="276" w:lineRule="auto"/>
      <w:jc w:val="both"/>
    </w:pPr>
    <w:rPr>
      <w:rFonts w:asciiTheme="majorHAnsi" w:hAnsiTheme="majorHAnsi" w:cs="Tahoma"/>
      <w:sz w:val="24"/>
    </w:rPr>
  </w:style>
  <w:style w:type="paragraph" w:styleId="Nagwek1">
    <w:name w:val="heading 1"/>
    <w:basedOn w:val="Normalny"/>
    <w:next w:val="Normalny"/>
    <w:autoRedefine/>
    <w:qFormat/>
    <w:rsid w:val="007642B8"/>
    <w:pPr>
      <w:keepNext/>
      <w:widowControl w:val="0"/>
      <w:numPr>
        <w:numId w:val="2"/>
      </w:numPr>
      <w:tabs>
        <w:tab w:val="left" w:pos="567"/>
      </w:tabs>
      <w:spacing w:before="480" w:after="120"/>
      <w:jc w:val="center"/>
      <w:outlineLvl w:val="0"/>
    </w:pPr>
    <w:rPr>
      <w:b/>
      <w:caps/>
      <w:sz w:val="28"/>
    </w:rPr>
  </w:style>
  <w:style w:type="paragraph" w:styleId="Nagwek2">
    <w:name w:val="heading 2"/>
    <w:basedOn w:val="Normalny"/>
    <w:next w:val="Normalny"/>
    <w:qFormat/>
    <w:rsid w:val="00B14DED"/>
    <w:pPr>
      <w:keepNext/>
      <w:widowControl w:val="0"/>
      <w:numPr>
        <w:ilvl w:val="1"/>
        <w:numId w:val="2"/>
      </w:numPr>
      <w:overflowPunct w:val="0"/>
      <w:autoSpaceDE w:val="0"/>
      <w:autoSpaceDN w:val="0"/>
      <w:adjustRightInd w:val="0"/>
      <w:spacing w:after="80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rsid w:val="00086EDB"/>
    <w:pPr>
      <w:keepNext/>
      <w:numPr>
        <w:ilvl w:val="2"/>
        <w:numId w:val="2"/>
      </w:numPr>
      <w:jc w:val="right"/>
      <w:outlineLvl w:val="2"/>
    </w:pPr>
    <w:rPr>
      <w:b/>
    </w:rPr>
  </w:style>
  <w:style w:type="paragraph" w:styleId="Nagwek4">
    <w:name w:val="heading 4"/>
    <w:basedOn w:val="Normalny"/>
    <w:next w:val="Normalny"/>
    <w:rsid w:val="00086EDB"/>
    <w:pPr>
      <w:keepNext/>
      <w:numPr>
        <w:ilvl w:val="3"/>
        <w:numId w:val="2"/>
      </w:numPr>
      <w:jc w:val="center"/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rsid w:val="00086EDB"/>
    <w:pPr>
      <w:keepNext/>
      <w:numPr>
        <w:ilvl w:val="4"/>
        <w:numId w:val="2"/>
      </w:numPr>
      <w:jc w:val="right"/>
      <w:outlineLvl w:val="4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rsid w:val="00086EDB"/>
    <w:pPr>
      <w:keepNext/>
      <w:numPr>
        <w:ilvl w:val="5"/>
        <w:numId w:val="2"/>
      </w:numPr>
      <w:jc w:val="center"/>
      <w:outlineLvl w:val="5"/>
    </w:pPr>
  </w:style>
  <w:style w:type="paragraph" w:styleId="Nagwek7">
    <w:name w:val="heading 7"/>
    <w:basedOn w:val="Normalny"/>
    <w:next w:val="Normalny"/>
    <w:rsid w:val="00086EDB"/>
    <w:pPr>
      <w:keepNext/>
      <w:numPr>
        <w:ilvl w:val="6"/>
        <w:numId w:val="2"/>
      </w:numPr>
      <w:jc w:val="center"/>
      <w:outlineLvl w:val="6"/>
    </w:pPr>
    <w:rPr>
      <w:b/>
      <w:snapToGrid w:val="0"/>
      <w:color w:val="000000"/>
    </w:rPr>
  </w:style>
  <w:style w:type="paragraph" w:styleId="Nagwek8">
    <w:name w:val="heading 8"/>
    <w:basedOn w:val="Normalny"/>
    <w:next w:val="Normalny"/>
    <w:rsid w:val="00086EDB"/>
    <w:pPr>
      <w:keepNext/>
      <w:numPr>
        <w:ilvl w:val="7"/>
        <w:numId w:val="2"/>
      </w:numPr>
      <w:outlineLvl w:val="7"/>
    </w:pPr>
    <w:rPr>
      <w:b/>
      <w:i/>
      <w:u w:val="single"/>
    </w:rPr>
  </w:style>
  <w:style w:type="paragraph" w:styleId="Nagwek9">
    <w:name w:val="heading 9"/>
    <w:basedOn w:val="Normalny"/>
    <w:next w:val="Normalny"/>
    <w:rsid w:val="00086EDB"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86EDB"/>
    <w:pPr>
      <w:widowControl w:val="0"/>
    </w:pPr>
    <w:rPr>
      <w:rFonts w:ascii="Arial" w:hAnsi="Arial"/>
      <w:u w:val="single"/>
    </w:rPr>
  </w:style>
  <w:style w:type="paragraph" w:styleId="Nagwek">
    <w:name w:val="header"/>
    <w:basedOn w:val="Normalny"/>
    <w:link w:val="NagwekZnak"/>
    <w:uiPriority w:val="99"/>
    <w:rsid w:val="00086E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6EDB"/>
  </w:style>
  <w:style w:type="paragraph" w:styleId="Tytu">
    <w:name w:val="Title"/>
    <w:basedOn w:val="Normalny"/>
    <w:qFormat/>
    <w:rsid w:val="00086EDB"/>
    <w:pPr>
      <w:jc w:val="center"/>
    </w:pPr>
    <w:rPr>
      <w:b/>
      <w:sz w:val="32"/>
    </w:rPr>
  </w:style>
  <w:style w:type="paragraph" w:styleId="Tekstpodstawowy">
    <w:name w:val="Body Text"/>
    <w:basedOn w:val="Normalny"/>
    <w:rsid w:val="00086EDB"/>
  </w:style>
  <w:style w:type="paragraph" w:styleId="Stopka">
    <w:name w:val="footer"/>
    <w:basedOn w:val="Normalny"/>
    <w:rsid w:val="00086ED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086EDB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rsid w:val="00086EDB"/>
    <w:pPr>
      <w:ind w:left="360"/>
    </w:pPr>
  </w:style>
  <w:style w:type="paragraph" w:styleId="Tekstprzypisudolnego">
    <w:name w:val="footnote text"/>
    <w:basedOn w:val="Normalny"/>
    <w:semiHidden/>
    <w:rsid w:val="00086EDB"/>
  </w:style>
  <w:style w:type="character" w:styleId="Odwoanieprzypisudolnego">
    <w:name w:val="footnote reference"/>
    <w:semiHidden/>
    <w:rsid w:val="00086EDB"/>
    <w:rPr>
      <w:vertAlign w:val="superscript"/>
    </w:rPr>
  </w:style>
  <w:style w:type="paragraph" w:styleId="Tekstpodstawowy2">
    <w:name w:val="Body Text 2"/>
    <w:basedOn w:val="Normalny"/>
    <w:rsid w:val="00086EDB"/>
  </w:style>
  <w:style w:type="paragraph" w:styleId="Tekstpodstawowy3">
    <w:name w:val="Body Text 3"/>
    <w:basedOn w:val="Normalny"/>
    <w:rsid w:val="00086EDB"/>
    <w:pPr>
      <w:jc w:val="center"/>
    </w:pPr>
    <w:rPr>
      <w:b/>
    </w:rPr>
  </w:style>
  <w:style w:type="paragraph" w:styleId="Zagicieodgryformularza">
    <w:name w:val="HTML Top of Form"/>
    <w:basedOn w:val="Normalny"/>
    <w:next w:val="Normalny"/>
    <w:hidden/>
    <w:rsid w:val="00086E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wcity2">
    <w:name w:val="Body Text Indent 2"/>
    <w:basedOn w:val="Normalny"/>
    <w:rsid w:val="00086EDB"/>
    <w:pPr>
      <w:widowControl w:val="0"/>
      <w:suppressAutoHyphens/>
      <w:ind w:firstLine="1134"/>
    </w:pPr>
  </w:style>
  <w:style w:type="paragraph" w:styleId="Tekstpodstawowywcity3">
    <w:name w:val="Body Text Indent 3"/>
    <w:basedOn w:val="Normalny"/>
    <w:rsid w:val="00086EDB"/>
    <w:pPr>
      <w:ind w:left="1560" w:hanging="1560"/>
    </w:pPr>
    <w:rPr>
      <w:b/>
      <w:i/>
    </w:rPr>
  </w:style>
  <w:style w:type="paragraph" w:styleId="Zwykytekst">
    <w:name w:val="Plain Text"/>
    <w:basedOn w:val="Normalny"/>
    <w:rsid w:val="00086EDB"/>
    <w:pPr>
      <w:widowControl w:val="0"/>
    </w:pPr>
    <w:rPr>
      <w:rFonts w:ascii="Courier New" w:hAnsi="Courier New"/>
      <w:snapToGrid w:val="0"/>
    </w:rPr>
  </w:style>
  <w:style w:type="table" w:styleId="Tabela-Siatka">
    <w:name w:val="Table Grid"/>
    <w:basedOn w:val="Standardowy"/>
    <w:rsid w:val="00597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EA5899"/>
  </w:style>
  <w:style w:type="character" w:styleId="Odwoanieprzypisukocowego">
    <w:name w:val="endnote reference"/>
    <w:semiHidden/>
    <w:rsid w:val="00EA5899"/>
    <w:rPr>
      <w:vertAlign w:val="superscript"/>
    </w:rPr>
  </w:style>
  <w:style w:type="character" w:styleId="Uwydatnienie">
    <w:name w:val="Emphasis"/>
    <w:qFormat/>
    <w:rsid w:val="00C10A5B"/>
    <w:rPr>
      <w:i/>
      <w:iCs/>
    </w:rPr>
  </w:style>
  <w:style w:type="character" w:styleId="Hipercze">
    <w:name w:val="Hyperlink"/>
    <w:rsid w:val="00871E5F"/>
    <w:rPr>
      <w:color w:val="0000FF"/>
      <w:u w:val="single"/>
    </w:rPr>
  </w:style>
  <w:style w:type="character" w:styleId="Pogrubienie">
    <w:name w:val="Strong"/>
    <w:qFormat/>
    <w:rsid w:val="00EA4B86"/>
    <w:rPr>
      <w:b/>
      <w:bCs/>
    </w:rPr>
  </w:style>
  <w:style w:type="paragraph" w:customStyle="1" w:styleId="Znak1">
    <w:name w:val="Znak1"/>
    <w:basedOn w:val="Normalny"/>
    <w:rsid w:val="00E628C3"/>
    <w:rPr>
      <w:szCs w:val="24"/>
    </w:rPr>
  </w:style>
  <w:style w:type="paragraph" w:styleId="Tekstdymka">
    <w:name w:val="Balloon Text"/>
    <w:basedOn w:val="Normalny"/>
    <w:link w:val="TekstdymkaZnak"/>
    <w:rsid w:val="00EB0B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B0B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2595"/>
    <w:pPr>
      <w:ind w:left="720"/>
      <w:contextualSpacing/>
    </w:pPr>
  </w:style>
  <w:style w:type="paragraph" w:customStyle="1" w:styleId="Zal-text">
    <w:name w:val="Zal-text"/>
    <w:basedOn w:val="Normalny"/>
    <w:uiPriority w:val="99"/>
    <w:rsid w:val="00CF793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CF7936"/>
  </w:style>
  <w:style w:type="character" w:customStyle="1" w:styleId="NagwekZnak">
    <w:name w:val="Nagłówek Znak"/>
    <w:basedOn w:val="Domylnaczcionkaakapitu"/>
    <w:link w:val="Nagwek"/>
    <w:uiPriority w:val="99"/>
    <w:rsid w:val="00653363"/>
    <w:rPr>
      <w:rFonts w:asciiTheme="majorHAnsi" w:hAnsiTheme="majorHAnsi" w:cs="Tahoma"/>
      <w:sz w:val="24"/>
    </w:rPr>
  </w:style>
  <w:style w:type="paragraph" w:styleId="Bezodstpw">
    <w:name w:val="No Spacing"/>
    <w:uiPriority w:val="1"/>
    <w:qFormat/>
    <w:rsid w:val="00A702BE"/>
    <w:pPr>
      <w:jc w:val="both"/>
    </w:pPr>
    <w:rPr>
      <w:rFonts w:asciiTheme="majorHAnsi" w:hAnsiTheme="majorHAnsi" w:cs="Tahoma"/>
      <w:sz w:val="24"/>
    </w:rPr>
  </w:style>
  <w:style w:type="paragraph" w:customStyle="1" w:styleId="Akapitzlist1">
    <w:name w:val="Akapit z listą1"/>
    <w:basedOn w:val="Normalny"/>
    <w:rsid w:val="003F644A"/>
    <w:pPr>
      <w:suppressAutoHyphens/>
      <w:ind w:left="720"/>
    </w:pPr>
    <w:rPr>
      <w:rFonts w:ascii="Cambria" w:hAnsi="Cambria"/>
      <w:kern w:val="1"/>
      <w:lang w:eastAsia="ar-SA"/>
    </w:rPr>
  </w:style>
  <w:style w:type="character" w:styleId="Odwoaniedokomentarza">
    <w:name w:val="annotation reference"/>
    <w:basedOn w:val="Domylnaczcionkaakapitu"/>
    <w:rsid w:val="00E25C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5CD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25CDC"/>
    <w:rPr>
      <w:rFonts w:asciiTheme="majorHAnsi" w:hAnsiTheme="majorHAnsi"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E2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5CDC"/>
    <w:rPr>
      <w:rFonts w:asciiTheme="majorHAnsi" w:hAnsiTheme="majorHAnsi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4996"/>
    <w:pPr>
      <w:spacing w:line="276" w:lineRule="auto"/>
      <w:jc w:val="both"/>
    </w:pPr>
    <w:rPr>
      <w:rFonts w:asciiTheme="majorHAnsi" w:hAnsiTheme="majorHAnsi" w:cs="Tahoma"/>
      <w:sz w:val="24"/>
    </w:rPr>
  </w:style>
  <w:style w:type="paragraph" w:styleId="Nagwek1">
    <w:name w:val="heading 1"/>
    <w:basedOn w:val="Normalny"/>
    <w:next w:val="Normalny"/>
    <w:autoRedefine/>
    <w:qFormat/>
    <w:rsid w:val="007642B8"/>
    <w:pPr>
      <w:keepNext/>
      <w:widowControl w:val="0"/>
      <w:numPr>
        <w:numId w:val="2"/>
      </w:numPr>
      <w:tabs>
        <w:tab w:val="left" w:pos="567"/>
      </w:tabs>
      <w:spacing w:before="480" w:after="120"/>
      <w:jc w:val="center"/>
      <w:outlineLvl w:val="0"/>
    </w:pPr>
    <w:rPr>
      <w:b/>
      <w:caps/>
      <w:sz w:val="28"/>
    </w:rPr>
  </w:style>
  <w:style w:type="paragraph" w:styleId="Nagwek2">
    <w:name w:val="heading 2"/>
    <w:basedOn w:val="Normalny"/>
    <w:next w:val="Normalny"/>
    <w:qFormat/>
    <w:rsid w:val="00B14DED"/>
    <w:pPr>
      <w:keepNext/>
      <w:widowControl w:val="0"/>
      <w:numPr>
        <w:ilvl w:val="1"/>
        <w:numId w:val="2"/>
      </w:numPr>
      <w:overflowPunct w:val="0"/>
      <w:autoSpaceDE w:val="0"/>
      <w:autoSpaceDN w:val="0"/>
      <w:adjustRightInd w:val="0"/>
      <w:spacing w:after="80"/>
      <w:jc w:val="center"/>
      <w:textAlignment w:val="baseline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jc w:val="right"/>
      <w:outlineLvl w:val="2"/>
    </w:pPr>
    <w:rPr>
      <w:b/>
    </w:rPr>
  </w:style>
  <w:style w:type="paragraph" w:styleId="Nagwek4">
    <w:name w:val="heading 4"/>
    <w:basedOn w:val="Normalny"/>
    <w:next w:val="Normalny"/>
    <w:pPr>
      <w:keepNext/>
      <w:numPr>
        <w:ilvl w:val="3"/>
        <w:numId w:val="2"/>
      </w:numPr>
      <w:jc w:val="center"/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pPr>
      <w:keepNext/>
      <w:numPr>
        <w:ilvl w:val="4"/>
        <w:numId w:val="2"/>
      </w:numPr>
      <w:jc w:val="right"/>
      <w:outlineLvl w:val="4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pPr>
      <w:keepNext/>
      <w:numPr>
        <w:ilvl w:val="5"/>
        <w:numId w:val="2"/>
      </w:numPr>
      <w:jc w:val="center"/>
      <w:outlineLvl w:val="5"/>
    </w:pPr>
  </w:style>
  <w:style w:type="paragraph" w:styleId="Nagwek7">
    <w:name w:val="heading 7"/>
    <w:basedOn w:val="Normalny"/>
    <w:next w:val="Normalny"/>
    <w:pPr>
      <w:keepNext/>
      <w:numPr>
        <w:ilvl w:val="6"/>
        <w:numId w:val="2"/>
      </w:numPr>
      <w:jc w:val="center"/>
      <w:outlineLvl w:val="6"/>
    </w:pPr>
    <w:rPr>
      <w:b/>
      <w:snapToGrid w:val="0"/>
      <w:color w:val="000000"/>
    </w:rPr>
  </w:style>
  <w:style w:type="paragraph" w:styleId="Nagwek8">
    <w:name w:val="heading 8"/>
    <w:basedOn w:val="Normalny"/>
    <w:next w:val="Normalny"/>
    <w:pPr>
      <w:keepNext/>
      <w:numPr>
        <w:ilvl w:val="7"/>
        <w:numId w:val="2"/>
      </w:numPr>
      <w:outlineLvl w:val="7"/>
    </w:pPr>
    <w:rPr>
      <w:b/>
      <w:i/>
      <w:u w:val="single"/>
    </w:rPr>
  </w:style>
  <w:style w:type="paragraph" w:styleId="Nagwek9">
    <w:name w:val="heading 9"/>
    <w:basedOn w:val="Normalny"/>
    <w:next w:val="Normalny"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</w:pPr>
    <w:rPr>
      <w:rFonts w:ascii="Arial" w:hAnsi="Arial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</w:style>
  <w:style w:type="paragraph" w:styleId="Tekstpodstawowy3">
    <w:name w:val="Body Text 3"/>
    <w:basedOn w:val="Normalny"/>
    <w:pPr>
      <w:jc w:val="center"/>
    </w:pPr>
    <w:rPr>
      <w:b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podstawowywcity2">
    <w:name w:val="Body Text Indent 2"/>
    <w:basedOn w:val="Normalny"/>
    <w:pPr>
      <w:widowControl w:val="0"/>
      <w:suppressAutoHyphens/>
      <w:ind w:firstLine="1134"/>
    </w:pPr>
  </w:style>
  <w:style w:type="paragraph" w:styleId="Tekstpodstawowywcity3">
    <w:name w:val="Body Text Indent 3"/>
    <w:basedOn w:val="Normalny"/>
    <w:pPr>
      <w:ind w:left="1560" w:hanging="1560"/>
    </w:pPr>
    <w:rPr>
      <w:b/>
      <w:i/>
    </w:rPr>
  </w:style>
  <w:style w:type="paragraph" w:styleId="Zwykytekst">
    <w:name w:val="Plain Text"/>
    <w:basedOn w:val="Normalny"/>
    <w:pPr>
      <w:widowControl w:val="0"/>
    </w:pPr>
    <w:rPr>
      <w:rFonts w:ascii="Courier New" w:hAnsi="Courier New"/>
      <w:snapToGrid w:val="0"/>
    </w:rPr>
  </w:style>
  <w:style w:type="table" w:styleId="Tabela-Siatka">
    <w:name w:val="Table Grid"/>
    <w:basedOn w:val="Standardowy"/>
    <w:rsid w:val="00597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EA5899"/>
  </w:style>
  <w:style w:type="character" w:styleId="Odwoanieprzypisukocowego">
    <w:name w:val="endnote reference"/>
    <w:semiHidden/>
    <w:rsid w:val="00EA5899"/>
    <w:rPr>
      <w:vertAlign w:val="superscript"/>
    </w:rPr>
  </w:style>
  <w:style w:type="character" w:styleId="Uwydatnienie">
    <w:name w:val="Emphasis"/>
    <w:qFormat/>
    <w:rsid w:val="00C10A5B"/>
    <w:rPr>
      <w:i/>
      <w:iCs/>
    </w:rPr>
  </w:style>
  <w:style w:type="character" w:styleId="Hipercze">
    <w:name w:val="Hyperlink"/>
    <w:rsid w:val="00871E5F"/>
    <w:rPr>
      <w:color w:val="0000FF"/>
      <w:u w:val="single"/>
    </w:rPr>
  </w:style>
  <w:style w:type="character" w:styleId="Pogrubienie">
    <w:name w:val="Strong"/>
    <w:qFormat/>
    <w:rsid w:val="00EA4B86"/>
    <w:rPr>
      <w:b/>
      <w:bCs/>
    </w:rPr>
  </w:style>
  <w:style w:type="paragraph" w:customStyle="1" w:styleId="Znak1">
    <w:name w:val="Znak1"/>
    <w:basedOn w:val="Normalny"/>
    <w:rsid w:val="00E628C3"/>
    <w:rPr>
      <w:szCs w:val="24"/>
    </w:rPr>
  </w:style>
  <w:style w:type="paragraph" w:styleId="Tekstdymka">
    <w:name w:val="Balloon Text"/>
    <w:basedOn w:val="Normalny"/>
    <w:link w:val="TekstdymkaZnak"/>
    <w:rsid w:val="00EB0B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B0B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2595"/>
    <w:pPr>
      <w:ind w:left="720"/>
      <w:contextualSpacing/>
    </w:pPr>
  </w:style>
  <w:style w:type="paragraph" w:customStyle="1" w:styleId="Zal-text">
    <w:name w:val="Zal-text"/>
    <w:basedOn w:val="Normalny"/>
    <w:uiPriority w:val="99"/>
    <w:rsid w:val="00CF793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CF7936"/>
  </w:style>
  <w:style w:type="character" w:customStyle="1" w:styleId="NagwekZnak">
    <w:name w:val="Nagłówek Znak"/>
    <w:basedOn w:val="Domylnaczcionkaakapitu"/>
    <w:link w:val="Nagwek"/>
    <w:uiPriority w:val="99"/>
    <w:rsid w:val="00653363"/>
    <w:rPr>
      <w:rFonts w:asciiTheme="majorHAnsi" w:hAnsiTheme="majorHAnsi" w:cs="Tahoma"/>
      <w:sz w:val="24"/>
    </w:rPr>
  </w:style>
  <w:style w:type="paragraph" w:styleId="Bezodstpw">
    <w:name w:val="No Spacing"/>
    <w:uiPriority w:val="1"/>
    <w:qFormat/>
    <w:rsid w:val="00A702BE"/>
    <w:pPr>
      <w:jc w:val="both"/>
    </w:pPr>
    <w:rPr>
      <w:rFonts w:asciiTheme="majorHAnsi" w:hAnsiTheme="majorHAnsi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6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25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9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7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7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2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9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80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20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09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38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33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3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6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_Alt.XSL" StyleName="ABNT NBR 6023:2002 - Numerical Alternative"/>
</file>

<file path=customXml/itemProps1.xml><?xml version="1.0" encoding="utf-8"?>
<ds:datastoreItem xmlns:ds="http://schemas.openxmlformats.org/officeDocument/2006/customXml" ds:itemID="{26BFF52E-D6F7-4721-A51D-7E99CF04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2796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III Szpital Miejski im. Jonschera</Company>
  <LinksUpToDate>false</LinksUpToDate>
  <CharactersWithSpaces>19533</CharactersWithSpaces>
  <SharedDoc>false</SharedDoc>
  <HLinks>
    <vt:vector size="6" baseType="variant"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http://www.bip.jonscher.pl/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tech</dc:creator>
  <cp:lastModifiedBy>kasa3</cp:lastModifiedBy>
  <cp:revision>28</cp:revision>
  <cp:lastPrinted>2014-02-07T12:11:00Z</cp:lastPrinted>
  <dcterms:created xsi:type="dcterms:W3CDTF">2013-10-10T07:41:00Z</dcterms:created>
  <dcterms:modified xsi:type="dcterms:W3CDTF">2014-04-11T08:39:00Z</dcterms:modified>
</cp:coreProperties>
</file>